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>
      <w:bookmarkStart w:id="0" w:name="_Hlk80348323"/>
      <w:bookmarkEnd w:id="0"/>
    </w:p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F8E7548" w:rsidR="00ED6194" w:rsidRDefault="00553388">
      <w:r>
        <w:t>.</w:t>
      </w:r>
    </w:p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9E3672" wp14:editId="42748807">
                <wp:simplePos x="0" y="0"/>
                <wp:positionH relativeFrom="column">
                  <wp:posOffset>-143510</wp:posOffset>
                </wp:positionH>
                <wp:positionV relativeFrom="paragraph">
                  <wp:posOffset>91440</wp:posOffset>
                </wp:positionV>
                <wp:extent cx="700405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4BCE3FFF" w:rsidR="0076572D" w:rsidRPr="005319B3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9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5319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72DF8" w:rsidRPr="005319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43DA9548" w14:textId="6B6A07CE" w:rsidR="00B00440" w:rsidRPr="005319B3" w:rsidRDefault="00BF7B51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19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Spain and Catalonia</w:t>
                            </w:r>
                            <w:r w:rsidR="007855FD" w:rsidRPr="005319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E3672" id="Rectangle 3" o:spid="_x0000_s1026" style="position:absolute;margin-left:-11.3pt;margin-top:7.2pt;width:551.5pt;height:203.5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" filled="f" stroked="f">
                <v:textbox style="mso-fit-shape-to-text:t">
                  <w:txbxContent>
                    <w:p w14:paraId="09116910" w14:textId="4BCE3FFF" w:rsidR="0076572D" w:rsidRPr="005319B3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9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5319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672DF8" w:rsidRPr="005319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43DA9548" w14:textId="6B6A07CE" w:rsidR="00B00440" w:rsidRPr="005319B3" w:rsidRDefault="00BF7B51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319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Spain and Catalonia</w:t>
                      </w:r>
                      <w:r w:rsidR="007855FD" w:rsidRPr="005319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18DD8AF7" w:rsidR="00E13A01" w:rsidRDefault="00E13A01"/>
    <w:p w14:paraId="389CEDDE" w14:textId="3D88172D" w:rsidR="00E13A01" w:rsidRDefault="00E13A01"/>
    <w:p w14:paraId="73F98E49" w14:textId="49CF3544" w:rsidR="00E13A01" w:rsidRDefault="00E13A01"/>
    <w:p w14:paraId="401BAF20" w14:textId="0C20E076" w:rsidR="00E13A01" w:rsidRDefault="00E13A01"/>
    <w:p w14:paraId="2165BB5B" w14:textId="79CD86A2" w:rsidR="00E13A01" w:rsidRDefault="00E13A01"/>
    <w:p w14:paraId="2DA3791E" w14:textId="5A6F2424" w:rsidR="0076572D" w:rsidRDefault="0076572D"/>
    <w:p w14:paraId="4E9CEFB2" w14:textId="6CC32324" w:rsidR="0076572D" w:rsidRDefault="0076572D"/>
    <w:p w14:paraId="3E6EEB80" w14:textId="0D14A9CF" w:rsidR="0076572D" w:rsidRDefault="00546F94">
      <w:r>
        <w:rPr>
          <w:noProof/>
        </w:rPr>
        <w:drawing>
          <wp:anchor distT="0" distB="0" distL="114300" distR="114300" simplePos="0" relativeHeight="251664384" behindDoc="0" locked="0" layoutInCell="1" allowOverlap="1" wp14:anchorId="2BD19304" wp14:editId="3F16C4CD">
            <wp:simplePos x="0" y="0"/>
            <wp:positionH relativeFrom="column">
              <wp:posOffset>835660</wp:posOffset>
            </wp:positionH>
            <wp:positionV relativeFrom="paragraph">
              <wp:posOffset>37465</wp:posOffset>
            </wp:positionV>
            <wp:extent cx="5052423" cy="2997200"/>
            <wp:effectExtent l="0" t="0" r="0" b="0"/>
            <wp:wrapSquare wrapText="bothSides"/>
            <wp:docPr id="1" name="Picture 1" descr="Catalonia registers 2,471 cases and 7 more deaths from coronavirus in the  last 24 hours - Euro Weekl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alonia registers 2,471 cases and 7 more deaths from coronavirus in the  last 24 hours - Euro Weekly N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23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F5C00" w14:textId="1D9C10EC" w:rsidR="0076572D" w:rsidRDefault="0076572D"/>
    <w:p w14:paraId="270C9650" w14:textId="58E00C6B" w:rsidR="0076572D" w:rsidRDefault="0076572D"/>
    <w:p w14:paraId="7C350627" w14:textId="193A0600" w:rsidR="0076572D" w:rsidRDefault="0076572D"/>
    <w:p w14:paraId="6204DCFA" w14:textId="4D00301C" w:rsidR="0076572D" w:rsidRDefault="0076572D"/>
    <w:p w14:paraId="29A5D63A" w14:textId="2BBC0460" w:rsidR="0076572D" w:rsidRDefault="0076572D"/>
    <w:p w14:paraId="6B98DF07" w14:textId="164CE16F" w:rsidR="0076572D" w:rsidRDefault="0076572D"/>
    <w:p w14:paraId="3C51742C" w14:textId="0F7461F9" w:rsidR="0076572D" w:rsidRDefault="0076572D"/>
    <w:p w14:paraId="5BAC5314" w14:textId="7CFC0113" w:rsidR="0076572D" w:rsidRDefault="0076572D"/>
    <w:p w14:paraId="6AC23BCC" w14:textId="387CF1BA" w:rsidR="0076572D" w:rsidRDefault="0076572D"/>
    <w:p w14:paraId="2C5246A3" w14:textId="0DF08453" w:rsidR="0076572D" w:rsidRDefault="0076572D"/>
    <w:p w14:paraId="409397FD" w14:textId="112DBD3C" w:rsidR="0076572D" w:rsidRDefault="0076572D"/>
    <w:p w14:paraId="57568F87" w14:textId="21872DED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74011A50" w:rsidR="00B54FB0" w:rsidRDefault="00B54FB0"/>
    <w:p w14:paraId="29BC9AB3" w14:textId="5D50BB27" w:rsidR="00B54FB0" w:rsidRDefault="00B54FB0"/>
    <w:p w14:paraId="436DED43" w14:textId="57F473F5" w:rsidR="00B54FB0" w:rsidRDefault="00B54FB0"/>
    <w:p w14:paraId="44DDBB60" w14:textId="509E3A9D" w:rsidR="00B54FB0" w:rsidRDefault="005D59A4">
      <w:r w:rsidRPr="002348D4">
        <w:drawing>
          <wp:anchor distT="0" distB="0" distL="114300" distR="114300" simplePos="0" relativeHeight="251744256" behindDoc="0" locked="0" layoutInCell="1" allowOverlap="1" wp14:anchorId="45424E42" wp14:editId="15B761AE">
            <wp:simplePos x="0" y="0"/>
            <wp:positionH relativeFrom="column">
              <wp:posOffset>2666547</wp:posOffset>
            </wp:positionH>
            <wp:positionV relativeFrom="paragraph">
              <wp:posOffset>180340</wp:posOffset>
            </wp:positionV>
            <wp:extent cx="989673" cy="989673"/>
            <wp:effectExtent l="0" t="0" r="0" b="0"/>
            <wp:wrapNone/>
            <wp:docPr id="186" name="Graphic 185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B80CC67-A50D-4A5D-8BC3-565B3B2C4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raphic 185" descr="Marker with solid fill">
                      <a:extLst>
                        <a:ext uri="{FF2B5EF4-FFF2-40B4-BE49-F238E27FC236}">
                          <a16:creationId xmlns:a16="http://schemas.microsoft.com/office/drawing/2014/main" id="{DB80CC67-A50D-4A5D-8BC3-565B3B2C4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73" cy="98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7B3A8" w14:textId="20CF6D3B" w:rsidR="00B54FB0" w:rsidRDefault="005D59A4">
      <w:r w:rsidRPr="002348D4">
        <w:drawing>
          <wp:anchor distT="0" distB="0" distL="114300" distR="114300" simplePos="0" relativeHeight="251745280" behindDoc="0" locked="0" layoutInCell="1" allowOverlap="1" wp14:anchorId="57E8B8B1" wp14:editId="6CEC005D">
            <wp:simplePos x="0" y="0"/>
            <wp:positionH relativeFrom="column">
              <wp:posOffset>3656058</wp:posOffset>
            </wp:positionH>
            <wp:positionV relativeFrom="paragraph">
              <wp:posOffset>132715</wp:posOffset>
            </wp:positionV>
            <wp:extent cx="775855" cy="775855"/>
            <wp:effectExtent l="0" t="0" r="0" b="0"/>
            <wp:wrapNone/>
            <wp:docPr id="200" name="Graphic 199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A0C9D5A5-8EF4-444D-BCBD-A391F2C227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raphic 199" descr="Earth globe: Americas with solid fill">
                      <a:extLst>
                        <a:ext uri="{FF2B5EF4-FFF2-40B4-BE49-F238E27FC236}">
                          <a16:creationId xmlns:a16="http://schemas.microsoft.com/office/drawing/2014/main" id="{A0C9D5A5-8EF4-444D-BCBD-A391F2C227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5" cy="77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8AE4" w14:textId="4D933AA2" w:rsidR="00B54FB0" w:rsidRDefault="00B54FB0"/>
    <w:p w14:paraId="68576C82" w14:textId="7CEAB8B3" w:rsidR="00143476" w:rsidRDefault="00143476"/>
    <w:p w14:paraId="53BCA66F" w14:textId="0749D076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0A1757F4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C87C7B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tbl>
      <w:tblPr>
        <w:tblStyle w:val="TableGrid"/>
        <w:tblpPr w:leftFromText="180" w:rightFromText="180" w:vertAnchor="page" w:horzAnchor="page" w:tblpX="675" w:tblpY="3972"/>
        <w:tblW w:w="11409" w:type="dxa"/>
        <w:tblLook w:val="04A0" w:firstRow="1" w:lastRow="0" w:firstColumn="1" w:lastColumn="0" w:noHBand="0" w:noVBand="1"/>
      </w:tblPr>
      <w:tblGrid>
        <w:gridCol w:w="3415"/>
        <w:gridCol w:w="7994"/>
      </w:tblGrid>
      <w:tr w:rsidR="004F72EC" w14:paraId="7CAA189B" w14:textId="77777777" w:rsidTr="004F72EC">
        <w:trPr>
          <w:trHeight w:val="545"/>
        </w:trPr>
        <w:tc>
          <w:tcPr>
            <w:tcW w:w="11409" w:type="dxa"/>
            <w:gridSpan w:val="2"/>
          </w:tcPr>
          <w:p w14:paraId="6302C771" w14:textId="77777777" w:rsidR="004F72EC" w:rsidRPr="00A627AB" w:rsidRDefault="004F72EC" w:rsidP="004F72EC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lastRenderedPageBreak/>
              <w:t>Key Vocabulary</w:t>
            </w:r>
          </w:p>
        </w:tc>
      </w:tr>
      <w:tr w:rsidR="004F72EC" w14:paraId="5EC85A9C" w14:textId="77777777" w:rsidTr="004F72EC">
        <w:trPr>
          <w:trHeight w:val="308"/>
        </w:trPr>
        <w:tc>
          <w:tcPr>
            <w:tcW w:w="3415" w:type="dxa"/>
          </w:tcPr>
          <w:p w14:paraId="338AB1FA" w14:textId="4983744A" w:rsidR="004F72EC" w:rsidRPr="00E23271" w:rsidRDefault="009B4255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Cultu</w:t>
            </w:r>
            <w:r w:rsidR="00E63FFA">
              <w:rPr>
                <w:rFonts w:ascii="Kristen ITC" w:hAnsi="Kristen ITC"/>
                <w:sz w:val="28"/>
                <w:szCs w:val="28"/>
              </w:rPr>
              <w:t>re</w:t>
            </w:r>
          </w:p>
        </w:tc>
        <w:tc>
          <w:tcPr>
            <w:tcW w:w="7994" w:type="dxa"/>
          </w:tcPr>
          <w:p w14:paraId="6ADA9664" w14:textId="1A171688" w:rsidR="004F72EC" w:rsidRPr="00E23271" w:rsidRDefault="00137C44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</w:t>
            </w:r>
            <w:r w:rsidR="00CB62CA" w:rsidRPr="00CB62CA">
              <w:rPr>
                <w:rFonts w:ascii="Kristen ITC" w:hAnsi="Kristen ITC"/>
                <w:sz w:val="28"/>
                <w:szCs w:val="28"/>
              </w:rPr>
              <w:t xml:space="preserve">he traditions and beliefs that </w:t>
            </w:r>
            <w:r w:rsidR="00D72D99">
              <w:rPr>
                <w:rFonts w:ascii="Kristen ITC" w:hAnsi="Kristen ITC"/>
                <w:sz w:val="28"/>
                <w:szCs w:val="28"/>
              </w:rPr>
              <w:t xml:space="preserve">a </w:t>
            </w:r>
            <w:r w:rsidR="00F83E52">
              <w:rPr>
                <w:rFonts w:ascii="Kristen ITC" w:hAnsi="Kristen ITC"/>
                <w:sz w:val="28"/>
                <w:szCs w:val="28"/>
              </w:rPr>
              <w:t>group of people</w:t>
            </w:r>
            <w:r w:rsidR="00CB62CA" w:rsidRPr="00CB62CA">
              <w:rPr>
                <w:rFonts w:ascii="Kristen ITC" w:hAnsi="Kristen ITC"/>
                <w:sz w:val="28"/>
                <w:szCs w:val="28"/>
              </w:rPr>
              <w:t xml:space="preserve"> practice in their daily lives.</w:t>
            </w:r>
          </w:p>
        </w:tc>
      </w:tr>
      <w:tr w:rsidR="004F72EC" w14:paraId="1F32D3C5" w14:textId="77777777" w:rsidTr="004F72EC">
        <w:trPr>
          <w:trHeight w:val="308"/>
        </w:trPr>
        <w:tc>
          <w:tcPr>
            <w:tcW w:w="3415" w:type="dxa"/>
          </w:tcPr>
          <w:p w14:paraId="4748FC3F" w14:textId="77777777" w:rsidR="004F72EC" w:rsidRPr="00E23271" w:rsidRDefault="004F72EC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Capital city</w:t>
            </w:r>
          </w:p>
        </w:tc>
        <w:tc>
          <w:tcPr>
            <w:tcW w:w="7994" w:type="dxa"/>
          </w:tcPr>
          <w:p w14:paraId="5601D41A" w14:textId="77777777" w:rsidR="004F72EC" w:rsidRPr="00E23271" w:rsidRDefault="004F72EC" w:rsidP="004F72EC">
            <w:pPr>
              <w:rPr>
                <w:rFonts w:ascii="Kristen ITC" w:hAnsi="Kristen ITC"/>
                <w:sz w:val="28"/>
                <w:szCs w:val="28"/>
              </w:rPr>
            </w:pPr>
            <w:r w:rsidRPr="00E31748">
              <w:rPr>
                <w:rFonts w:ascii="Kristen ITC" w:hAnsi="Kristen ITC"/>
                <w:sz w:val="28"/>
                <w:szCs w:val="28"/>
              </w:rPr>
              <w:t xml:space="preserve">A capital city (or capital town or just capital) is a city or town, specified by law or constitution, by the government of a country, or part of a country, such as a state, </w:t>
            </w:r>
            <w:proofErr w:type="gramStart"/>
            <w:r w:rsidRPr="00E31748">
              <w:rPr>
                <w:rFonts w:ascii="Kristen ITC" w:hAnsi="Kristen ITC"/>
                <w:sz w:val="28"/>
                <w:szCs w:val="28"/>
              </w:rPr>
              <w:t>province</w:t>
            </w:r>
            <w:proofErr w:type="gramEnd"/>
            <w:r w:rsidRPr="00E31748">
              <w:rPr>
                <w:rFonts w:ascii="Kristen ITC" w:hAnsi="Kristen ITC"/>
                <w:sz w:val="28"/>
                <w:szCs w:val="28"/>
              </w:rPr>
              <w:t xml:space="preserve"> or county. It usually serves as the location of the government's central meeting place and offices.</w:t>
            </w:r>
          </w:p>
        </w:tc>
      </w:tr>
      <w:tr w:rsidR="004F72EC" w14:paraId="517C00B5" w14:textId="77777777" w:rsidTr="004F72EC">
        <w:trPr>
          <w:trHeight w:val="308"/>
        </w:trPr>
        <w:tc>
          <w:tcPr>
            <w:tcW w:w="3415" w:type="dxa"/>
          </w:tcPr>
          <w:p w14:paraId="7BF2FCBD" w14:textId="0CFE51A4" w:rsidR="004F72EC" w:rsidRPr="00E23271" w:rsidRDefault="00E16D7F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Climate</w:t>
            </w:r>
            <w:r w:rsidR="004F72EC">
              <w:rPr>
                <w:rFonts w:ascii="Kristen ITC" w:hAnsi="Kristen ITC"/>
                <w:sz w:val="28"/>
                <w:szCs w:val="28"/>
              </w:rPr>
              <w:t xml:space="preserve"> </w:t>
            </w:r>
          </w:p>
        </w:tc>
        <w:tc>
          <w:tcPr>
            <w:tcW w:w="7994" w:type="dxa"/>
          </w:tcPr>
          <w:p w14:paraId="33D6C623" w14:textId="497F2916" w:rsidR="004F72EC" w:rsidRPr="00E23271" w:rsidRDefault="00EF2743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</w:t>
            </w:r>
            <w:r w:rsidRPr="00EF2743">
              <w:rPr>
                <w:rFonts w:ascii="Kristen ITC" w:hAnsi="Kristen ITC"/>
                <w:sz w:val="28"/>
                <w:szCs w:val="28"/>
              </w:rPr>
              <w:t>he long-term pattern of weather in a particular area</w:t>
            </w:r>
            <w:r w:rsidR="004F72EC" w:rsidRPr="00FA0B30"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4F72EC" w14:paraId="6081DC8E" w14:textId="77777777" w:rsidTr="004F72EC">
        <w:trPr>
          <w:trHeight w:val="308"/>
        </w:trPr>
        <w:tc>
          <w:tcPr>
            <w:tcW w:w="3415" w:type="dxa"/>
          </w:tcPr>
          <w:p w14:paraId="3FF5FDCC" w14:textId="160A5E73" w:rsidR="00E16D7F" w:rsidRPr="00E16D7F" w:rsidRDefault="00E16D7F" w:rsidP="00E16D7F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</w:t>
            </w:r>
            <w:r w:rsidRPr="00E16D7F">
              <w:rPr>
                <w:rFonts w:ascii="Kristen ITC" w:hAnsi="Kristen ITC"/>
                <w:sz w:val="28"/>
                <w:szCs w:val="28"/>
              </w:rPr>
              <w:t>utonomous communities</w:t>
            </w:r>
          </w:p>
          <w:p w14:paraId="1D341159" w14:textId="2D3E0942" w:rsidR="004F72EC" w:rsidRDefault="004F72EC" w:rsidP="004F72EC">
            <w:pPr>
              <w:rPr>
                <w:rFonts w:ascii="Kristen ITC" w:hAnsi="Kristen ITC"/>
                <w:sz w:val="28"/>
                <w:szCs w:val="28"/>
              </w:rPr>
            </w:pPr>
          </w:p>
        </w:tc>
        <w:tc>
          <w:tcPr>
            <w:tcW w:w="7994" w:type="dxa"/>
          </w:tcPr>
          <w:p w14:paraId="718A44E4" w14:textId="0F0DEC77" w:rsidR="004F72EC" w:rsidRPr="00E23271" w:rsidRDefault="00F2519A" w:rsidP="004F72EC">
            <w:pPr>
              <w:rPr>
                <w:rFonts w:ascii="Kristen ITC" w:hAnsi="Kristen ITC"/>
                <w:sz w:val="28"/>
                <w:szCs w:val="28"/>
              </w:rPr>
            </w:pPr>
            <w:r w:rsidRPr="00F2519A">
              <w:rPr>
                <w:rFonts w:ascii="Kristen ITC" w:hAnsi="Kristen ITC"/>
                <w:sz w:val="28"/>
                <w:szCs w:val="28"/>
              </w:rPr>
              <w:t>Spain is split into regions called ‘autonomous communities’</w:t>
            </w:r>
            <w:r w:rsidR="00320244">
              <w:rPr>
                <w:rFonts w:ascii="Kristen ITC" w:hAnsi="Kristen ITC"/>
                <w:sz w:val="28"/>
                <w:szCs w:val="28"/>
              </w:rPr>
              <w:t xml:space="preserve"> which means each </w:t>
            </w:r>
            <w:r w:rsidR="00C76C2D">
              <w:rPr>
                <w:rFonts w:ascii="Kristen ITC" w:hAnsi="Kristen ITC"/>
                <w:sz w:val="28"/>
                <w:szCs w:val="28"/>
              </w:rPr>
              <w:t>region has</w:t>
            </w:r>
            <w:r w:rsidR="003077E3">
              <w:rPr>
                <w:rFonts w:ascii="Kristen ITC" w:hAnsi="Kristen ITC"/>
                <w:sz w:val="28"/>
                <w:szCs w:val="28"/>
              </w:rPr>
              <w:t xml:space="preserve"> the</w:t>
            </w:r>
            <w:r w:rsidR="00C76C2D">
              <w:rPr>
                <w:rFonts w:ascii="Kristen ITC" w:hAnsi="Kristen ITC"/>
                <w:sz w:val="28"/>
                <w:szCs w:val="28"/>
              </w:rPr>
              <w:t xml:space="preserve"> </w:t>
            </w:r>
            <w:r w:rsidR="004D658D">
              <w:rPr>
                <w:rFonts w:ascii="Kristen ITC" w:hAnsi="Kristen ITC"/>
                <w:sz w:val="28"/>
                <w:szCs w:val="28"/>
              </w:rPr>
              <w:t>aut</w:t>
            </w:r>
            <w:r w:rsidR="000D087B">
              <w:rPr>
                <w:rFonts w:ascii="Kristen ITC" w:hAnsi="Kristen ITC"/>
                <w:sz w:val="28"/>
                <w:szCs w:val="28"/>
              </w:rPr>
              <w:t xml:space="preserve">onomy to </w:t>
            </w:r>
            <w:r w:rsidR="003077E3">
              <w:rPr>
                <w:rFonts w:ascii="Kristen ITC" w:hAnsi="Kristen ITC"/>
                <w:sz w:val="28"/>
                <w:szCs w:val="28"/>
              </w:rPr>
              <w:t xml:space="preserve">decide how it is governed. </w:t>
            </w:r>
          </w:p>
        </w:tc>
      </w:tr>
      <w:tr w:rsidR="004F72EC" w14:paraId="524353FF" w14:textId="77777777" w:rsidTr="004F72EC">
        <w:trPr>
          <w:trHeight w:val="308"/>
        </w:trPr>
        <w:tc>
          <w:tcPr>
            <w:tcW w:w="3415" w:type="dxa"/>
          </w:tcPr>
          <w:p w14:paraId="70F72BFE" w14:textId="5195A3D0" w:rsidR="004F72EC" w:rsidRPr="00E23271" w:rsidRDefault="00E63FFA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Tourism</w:t>
            </w:r>
          </w:p>
        </w:tc>
        <w:tc>
          <w:tcPr>
            <w:tcW w:w="7994" w:type="dxa"/>
          </w:tcPr>
          <w:p w14:paraId="555FAB81" w14:textId="01B720E7" w:rsidR="004F72EC" w:rsidRPr="00E23271" w:rsidRDefault="002C0558" w:rsidP="004F72EC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</w:t>
            </w:r>
            <w:r w:rsidRPr="002C0558">
              <w:rPr>
                <w:rFonts w:ascii="Kristen ITC" w:hAnsi="Kristen ITC"/>
                <w:sz w:val="28"/>
                <w:szCs w:val="28"/>
              </w:rPr>
              <w:t xml:space="preserve">ravel for pleasure or business; </w:t>
            </w:r>
            <w:r>
              <w:rPr>
                <w:rFonts w:ascii="Kristen ITC" w:hAnsi="Kristen ITC"/>
                <w:sz w:val="28"/>
                <w:szCs w:val="28"/>
              </w:rPr>
              <w:t>the</w:t>
            </w:r>
            <w:r w:rsidRPr="002C0558">
              <w:rPr>
                <w:rFonts w:ascii="Kristen ITC" w:hAnsi="Kristen ITC"/>
                <w:sz w:val="28"/>
                <w:szCs w:val="28"/>
              </w:rPr>
              <w:t xml:space="preserve"> practice of touring, the business of attracting, accommodating, and entertaining tourists,</w:t>
            </w:r>
          </w:p>
        </w:tc>
      </w:tr>
    </w:tbl>
    <w:p w14:paraId="0F2461AD" w14:textId="6A1F7E8A" w:rsidR="00ED6194" w:rsidRDefault="00137C44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5C7D1E" wp14:editId="4E5E743B">
                <wp:simplePos x="0" y="0"/>
                <wp:positionH relativeFrom="column">
                  <wp:posOffset>8689340</wp:posOffset>
                </wp:positionH>
                <wp:positionV relativeFrom="paragraph">
                  <wp:posOffset>6599555</wp:posOffset>
                </wp:positionV>
                <wp:extent cx="5165090" cy="1362710"/>
                <wp:effectExtent l="19050" t="0" r="35560" b="27940"/>
                <wp:wrapNone/>
                <wp:docPr id="20" name="W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090" cy="1362710"/>
                        </a:xfrm>
                        <a:prstGeom prst="wave">
                          <a:avLst>
                            <a:gd name="adj1" fmla="val 12500"/>
                            <a:gd name="adj2" fmla="val 1261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1B529" w14:textId="753A3286" w:rsidR="001C4B22" w:rsidRPr="001C4B22" w:rsidRDefault="0061550D" w:rsidP="001C4B22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61550D">
                              <w:rPr>
                                <w:rFonts w:ascii="Kristen ITC" w:hAnsi="Kristen ITC"/>
                              </w:rPr>
                              <w:t>The Pyrenees is a 491km long mountain range that forms a natural border between Spain and France.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C7D1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0" o:spid="_x0000_s1027" type="#_x0000_t64" style="position:absolute;margin-left:684.2pt;margin-top:519.65pt;width:406.7pt;height:10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" adj="2700,11072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60A1B529" w14:textId="753A3286" w:rsidR="001C4B22" w:rsidRPr="001C4B22" w:rsidRDefault="0061550D" w:rsidP="001C4B22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61550D">
                        <w:rPr>
                          <w:rFonts w:ascii="Kristen ITC" w:hAnsi="Kristen ITC"/>
                        </w:rPr>
                        <w:t>The Pyrenees is a 491km long mountain range that forms a natural border between Spain and France.</w:t>
                      </w:r>
                    </w:p>
                  </w:txbxContent>
                </v:textbox>
              </v:shape>
            </w:pict>
          </mc:Fallback>
        </mc:AlternateContent>
      </w:r>
      <w:r w:rsidR="00C7050C" w:rsidRPr="0061550D">
        <w:rPr>
          <w:noProof/>
        </w:rPr>
        <w:drawing>
          <wp:anchor distT="0" distB="0" distL="114300" distR="114300" simplePos="0" relativeHeight="251737088" behindDoc="0" locked="0" layoutInCell="1" allowOverlap="1" wp14:anchorId="6E2F2C5A" wp14:editId="0E8935D3">
            <wp:simplePos x="0" y="0"/>
            <wp:positionH relativeFrom="column">
              <wp:posOffset>-165100</wp:posOffset>
            </wp:positionH>
            <wp:positionV relativeFrom="paragraph">
              <wp:posOffset>6583680</wp:posOffset>
            </wp:positionV>
            <wp:extent cx="2374900" cy="337883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85536" behindDoc="0" locked="0" layoutInCell="1" allowOverlap="1" wp14:anchorId="2FFD69FE" wp14:editId="4921F892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62D56E7A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C5D2D">
              <w:rPr>
                <w:rFonts w:ascii="Kristen ITC" w:hAnsi="Kristen ITC"/>
                <w:sz w:val="28"/>
                <w:szCs w:val="28"/>
              </w:rPr>
              <w:t>4</w:t>
            </w:r>
          </w:p>
        </w:tc>
        <w:tc>
          <w:tcPr>
            <w:tcW w:w="6677" w:type="dxa"/>
          </w:tcPr>
          <w:p w14:paraId="7B519599" w14:textId="3BDEC094" w:rsidR="00FA3C81" w:rsidRPr="00142A45" w:rsidRDefault="005319B3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Spain and Catal</w:t>
            </w:r>
            <w:r w:rsidR="00D1257E">
              <w:rPr>
                <w:rFonts w:ascii="Kristen ITC" w:hAnsi="Kristen ITC"/>
                <w:sz w:val="28"/>
                <w:szCs w:val="28"/>
              </w:rPr>
              <w:t>onia</w:t>
            </w:r>
            <w:r w:rsidR="003F0F33">
              <w:rPr>
                <w:rFonts w:ascii="Kristen ITC" w:hAnsi="Kristen ITC"/>
                <w:sz w:val="28"/>
                <w:szCs w:val="28"/>
              </w:rPr>
              <w:t xml:space="preserve"> </w:t>
            </w:r>
          </w:p>
        </w:tc>
      </w:tr>
    </w:tbl>
    <w:p w14:paraId="52F4807A" w14:textId="532D790C" w:rsidR="00ED6194" w:rsidRDefault="005D0DC3">
      <w:r>
        <w:rPr>
          <w:noProof/>
        </w:rPr>
        <w:drawing>
          <wp:anchor distT="0" distB="0" distL="114300" distR="114300" simplePos="0" relativeHeight="251566080" behindDoc="0" locked="0" layoutInCell="1" allowOverlap="1" wp14:anchorId="30FCF661" wp14:editId="24C2EDBF">
            <wp:simplePos x="0" y="0"/>
            <wp:positionH relativeFrom="column">
              <wp:posOffset>5688965</wp:posOffset>
            </wp:positionH>
            <wp:positionV relativeFrom="paragraph">
              <wp:posOffset>46355</wp:posOffset>
            </wp:positionV>
            <wp:extent cx="2565400" cy="1931035"/>
            <wp:effectExtent l="0" t="0" r="6350" b="0"/>
            <wp:wrapSquare wrapText="bothSides"/>
            <wp:docPr id="9" name="Picture 9" descr="Spain and Catalonia Map and Flag - Stock Illustration [38678719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ain and Catalonia Map and Flag - Stock Illustration [38678719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8" b="17651"/>
                    <a:stretch/>
                  </pic:blipFill>
                  <pic:spPr bwMode="auto">
                    <a:xfrm>
                      <a:off x="0" y="0"/>
                      <a:ext cx="25654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0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184F6B" wp14:editId="5B392759">
                <wp:simplePos x="0" y="0"/>
                <wp:positionH relativeFrom="column">
                  <wp:posOffset>2738755</wp:posOffset>
                </wp:positionH>
                <wp:positionV relativeFrom="paragraph">
                  <wp:posOffset>51435</wp:posOffset>
                </wp:positionV>
                <wp:extent cx="2311400" cy="2976033"/>
                <wp:effectExtent l="95250" t="38100" r="50800" b="39624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976033"/>
                        </a:xfrm>
                        <a:prstGeom prst="wedgeRoundRectCallout">
                          <a:avLst>
                            <a:gd name="adj1" fmla="val -51141"/>
                            <a:gd name="adj2" fmla="val 60719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40250" w14:textId="07FC166D" w:rsidR="0054760F" w:rsidRPr="002C0558" w:rsidRDefault="00CF53C3" w:rsidP="00F622F8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2C0558">
                              <w:rPr>
                                <w:rFonts w:ascii="Kristen ITC" w:hAnsi="Kristen ITC"/>
                              </w:rPr>
                              <w:t xml:space="preserve">Tourism keeps many of Spain’s traditions alive. Money </w:t>
                            </w:r>
                            <w:proofErr w:type="gramStart"/>
                            <w:r w:rsidRPr="002C0558">
                              <w:rPr>
                                <w:rFonts w:ascii="Kristen ITC" w:hAnsi="Kristen ITC"/>
                              </w:rPr>
                              <w:t>that tourists</w:t>
                            </w:r>
                            <w:proofErr w:type="gramEnd"/>
                            <w:r w:rsidRPr="002C0558">
                              <w:rPr>
                                <w:rFonts w:ascii="Kristen ITC" w:hAnsi="Kristen ITC"/>
                              </w:rPr>
                              <w:t xml:space="preserve"> spend help local businesses. Facilities are maintained for visitors, which benefits the locals too.</w:t>
                            </w:r>
                            <w:r w:rsidR="00497327" w:rsidRPr="002C0558">
                              <w:rPr>
                                <w:rFonts w:ascii="Kristen ITC" w:hAnsi="Kristen ITC"/>
                              </w:rPr>
                              <w:t xml:space="preserve"> Some people think that foreign themed bards are contributing to Spain’s culture being </w:t>
                            </w:r>
                            <w:r w:rsidR="005D0DC3" w:rsidRPr="002C0558">
                              <w:rPr>
                                <w:rFonts w:ascii="Kristen ITC" w:hAnsi="Kristen ITC"/>
                              </w:rPr>
                              <w:t xml:space="preserve">lost.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84F6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8" o:spid="_x0000_s1028" type="#_x0000_t62" style="position:absolute;margin-left:215.65pt;margin-top:4.05pt;width:182pt;height:234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" adj="-246,23915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4F40250" w14:textId="07FC166D" w:rsidR="0054760F" w:rsidRPr="002C0558" w:rsidRDefault="00CF53C3" w:rsidP="00F622F8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2C0558">
                        <w:rPr>
                          <w:rFonts w:ascii="Kristen ITC" w:hAnsi="Kristen ITC"/>
                        </w:rPr>
                        <w:t xml:space="preserve">Tourism keeps many of Spain’s traditions alive. Money </w:t>
                      </w:r>
                      <w:proofErr w:type="gramStart"/>
                      <w:r w:rsidRPr="002C0558">
                        <w:rPr>
                          <w:rFonts w:ascii="Kristen ITC" w:hAnsi="Kristen ITC"/>
                        </w:rPr>
                        <w:t>that tourists</w:t>
                      </w:r>
                      <w:proofErr w:type="gramEnd"/>
                      <w:r w:rsidRPr="002C0558">
                        <w:rPr>
                          <w:rFonts w:ascii="Kristen ITC" w:hAnsi="Kristen ITC"/>
                        </w:rPr>
                        <w:t xml:space="preserve"> spend help local businesses. Facilities are maintained for visitors, which benefits the locals too.</w:t>
                      </w:r>
                      <w:r w:rsidR="00497327" w:rsidRPr="002C0558">
                        <w:rPr>
                          <w:rFonts w:ascii="Kristen ITC" w:hAnsi="Kristen ITC"/>
                        </w:rPr>
                        <w:t xml:space="preserve"> Some people think that foreign themed bards are contributing to Spain’s culture being </w:t>
                      </w:r>
                      <w:r w:rsidR="005D0DC3" w:rsidRPr="002C0558">
                        <w:rPr>
                          <w:rFonts w:ascii="Kristen ITC" w:hAnsi="Kristen ITC"/>
                        </w:rPr>
                        <w:t xml:space="preserve">lost. </w:t>
                      </w:r>
                    </w:p>
                  </w:txbxContent>
                </v:textbox>
              </v:shape>
            </w:pict>
          </mc:Fallback>
        </mc:AlternateContent>
      </w:r>
    </w:p>
    <w:p w14:paraId="3B2B8D72" w14:textId="1BFB5341" w:rsidR="00ED6194" w:rsidRDefault="00ED6194"/>
    <w:p w14:paraId="3608B3CB" w14:textId="603F02D0" w:rsidR="00ED6194" w:rsidRDefault="00ED6194"/>
    <w:p w14:paraId="4C964258" w14:textId="6D83D14C" w:rsidR="00ED6194" w:rsidRDefault="00ED6194"/>
    <w:p w14:paraId="208E03A8" w14:textId="638EB4B4" w:rsidR="00ED6194" w:rsidRDefault="00ED6194"/>
    <w:p w14:paraId="4A2B5FB7" w14:textId="1687879D" w:rsidR="0076572D" w:rsidRDefault="0076572D"/>
    <w:p w14:paraId="14DC25A3" w14:textId="74B73E1F" w:rsidR="0076572D" w:rsidRDefault="005D0DC3">
      <w:r>
        <w:rPr>
          <w:noProof/>
        </w:rPr>
        <w:drawing>
          <wp:anchor distT="0" distB="0" distL="114300" distR="114300" simplePos="0" relativeHeight="251724800" behindDoc="0" locked="0" layoutInCell="1" allowOverlap="1" wp14:anchorId="1C75858B" wp14:editId="07D4F091">
            <wp:simplePos x="0" y="0"/>
            <wp:positionH relativeFrom="column">
              <wp:posOffset>10036810</wp:posOffset>
            </wp:positionH>
            <wp:positionV relativeFrom="paragraph">
              <wp:posOffset>312420</wp:posOffset>
            </wp:positionV>
            <wp:extent cx="3173095" cy="2114550"/>
            <wp:effectExtent l="0" t="0" r="8255" b="0"/>
            <wp:wrapSquare wrapText="bothSides"/>
            <wp:docPr id="5" name="Picture 5" descr="Pyrenees – Border Between France &amp; Spain (Comple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yrenees – Border Between France &amp; Spain (Complete Guide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FBA24" w14:textId="69F49565" w:rsidR="0076572D" w:rsidRDefault="0076572D"/>
    <w:p w14:paraId="55FFE9E9" w14:textId="3BC32B3B" w:rsidR="0076572D" w:rsidRDefault="0076572D"/>
    <w:p w14:paraId="2F8DF6CB" w14:textId="72A8244F" w:rsidR="00B16DCC" w:rsidRDefault="00B16DCC"/>
    <w:p w14:paraId="60EE8FE9" w14:textId="52D3C932" w:rsidR="0076572D" w:rsidRDefault="0070643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87063" wp14:editId="4ED3EA9E">
                <wp:simplePos x="0" y="0"/>
                <wp:positionH relativeFrom="column">
                  <wp:posOffset>5181600</wp:posOffset>
                </wp:positionH>
                <wp:positionV relativeFrom="paragraph">
                  <wp:posOffset>112396</wp:posOffset>
                </wp:positionV>
                <wp:extent cx="4298950" cy="1384088"/>
                <wp:effectExtent l="0" t="0" r="25400" b="260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13840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14AA7" w14:textId="77777777" w:rsidR="0070643B" w:rsidRPr="0070643B" w:rsidRDefault="0070643B" w:rsidP="0070643B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70643B">
                              <w:rPr>
                                <w:rFonts w:ascii="Kristen ITC" w:hAnsi="Kristen ITC"/>
                              </w:rPr>
                              <w:t xml:space="preserve">Catalonia is a region in Spain, it has two main languages and is home to approx. 7.5 million people. </w:t>
                            </w:r>
                          </w:p>
                          <w:p w14:paraId="77C9D0E4" w14:textId="77777777" w:rsidR="0070643B" w:rsidRPr="0070643B" w:rsidRDefault="0070643B" w:rsidP="0070643B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70643B">
                              <w:rPr>
                                <w:rFonts w:ascii="Kristen ITC" w:hAnsi="Kristen ITC"/>
                              </w:rPr>
                              <w:t xml:space="preserve">Catalonia is on the east coast of Spain. Catalonia has its own capital city, </w:t>
                            </w:r>
                            <w:proofErr w:type="gramStart"/>
                            <w:r w:rsidRPr="0070643B">
                              <w:rPr>
                                <w:rFonts w:ascii="Kristen ITC" w:hAnsi="Kristen ITC"/>
                              </w:rPr>
                              <w:t>flag</w:t>
                            </w:r>
                            <w:proofErr w:type="gramEnd"/>
                            <w:r w:rsidRPr="0070643B">
                              <w:rPr>
                                <w:rFonts w:ascii="Kristen ITC" w:hAnsi="Kristen ITC"/>
                              </w:rPr>
                              <w:t xml:space="preserve"> and government. </w:t>
                            </w:r>
                          </w:p>
                          <w:p w14:paraId="0B9C8CA8" w14:textId="145FAE12" w:rsidR="001E3732" w:rsidRPr="001E3732" w:rsidRDefault="0070643B" w:rsidP="0070643B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70643B">
                              <w:rPr>
                                <w:rFonts w:ascii="Kristen ITC" w:hAnsi="Kristen ITC"/>
                              </w:rPr>
                              <w:t>Some Catalans want independence from the rest of Spain.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8706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9" type="#_x0000_t202" style="position:absolute;margin-left:408pt;margin-top:8.85pt;width:338.5pt;height:10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44F14AA7" w14:textId="77777777" w:rsidR="0070643B" w:rsidRPr="0070643B" w:rsidRDefault="0070643B" w:rsidP="0070643B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70643B">
                        <w:rPr>
                          <w:rFonts w:ascii="Kristen ITC" w:hAnsi="Kristen ITC"/>
                        </w:rPr>
                        <w:t xml:space="preserve">Catalonia is a region in Spain, it has two main languages and is home to approx. 7.5 million people. </w:t>
                      </w:r>
                    </w:p>
                    <w:p w14:paraId="77C9D0E4" w14:textId="77777777" w:rsidR="0070643B" w:rsidRPr="0070643B" w:rsidRDefault="0070643B" w:rsidP="0070643B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70643B">
                        <w:rPr>
                          <w:rFonts w:ascii="Kristen ITC" w:hAnsi="Kristen ITC"/>
                        </w:rPr>
                        <w:t xml:space="preserve">Catalonia is on the east coast of Spain. Catalonia has its own capital city, </w:t>
                      </w:r>
                      <w:proofErr w:type="gramStart"/>
                      <w:r w:rsidRPr="0070643B">
                        <w:rPr>
                          <w:rFonts w:ascii="Kristen ITC" w:hAnsi="Kristen ITC"/>
                        </w:rPr>
                        <w:t>flag</w:t>
                      </w:r>
                      <w:proofErr w:type="gramEnd"/>
                      <w:r w:rsidRPr="0070643B">
                        <w:rPr>
                          <w:rFonts w:ascii="Kristen ITC" w:hAnsi="Kristen ITC"/>
                        </w:rPr>
                        <w:t xml:space="preserve"> and government. </w:t>
                      </w:r>
                    </w:p>
                    <w:p w14:paraId="0B9C8CA8" w14:textId="145FAE12" w:rsidR="001E3732" w:rsidRPr="001E3732" w:rsidRDefault="0070643B" w:rsidP="0070643B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70643B">
                        <w:rPr>
                          <w:rFonts w:ascii="Kristen ITC" w:hAnsi="Kristen ITC"/>
                        </w:rPr>
                        <w:t>Some Catalans want independence from the rest of Spain.</w:t>
                      </w:r>
                    </w:p>
                  </w:txbxContent>
                </v:textbox>
              </v:shape>
            </w:pict>
          </mc:Fallback>
        </mc:AlternateContent>
      </w:r>
    </w:p>
    <w:p w14:paraId="0394869F" w14:textId="3E6ACA65" w:rsidR="0076572D" w:rsidRDefault="0076572D"/>
    <w:p w14:paraId="5357DDAF" w14:textId="46AC15F9" w:rsidR="0076572D" w:rsidRDefault="0076572D"/>
    <w:p w14:paraId="7A3432EA" w14:textId="3DC7C44E" w:rsidR="0076572D" w:rsidRDefault="0076572D"/>
    <w:p w14:paraId="11113E49" w14:textId="60F22D48" w:rsidR="0076572D" w:rsidRDefault="0076572D"/>
    <w:p w14:paraId="59EBBA8E" w14:textId="35D710CA" w:rsidR="0076572D" w:rsidRDefault="0076572D"/>
    <w:p w14:paraId="722EB2FB" w14:textId="524513EF" w:rsidR="0076572D" w:rsidRDefault="0076572D"/>
    <w:p w14:paraId="69FAFF83" w14:textId="3082E41C" w:rsidR="0076572D" w:rsidRDefault="0076572D"/>
    <w:p w14:paraId="0F05422D" w14:textId="654BD001" w:rsidR="0076572D" w:rsidRDefault="0076572D"/>
    <w:p w14:paraId="41A90F1F" w14:textId="62336650" w:rsidR="0076572D" w:rsidRDefault="0076572D"/>
    <w:p w14:paraId="19773136" w14:textId="290F2E09" w:rsidR="0076572D" w:rsidRDefault="0076572D"/>
    <w:p w14:paraId="785ED3EF" w14:textId="479A2B98" w:rsidR="00B60145" w:rsidRDefault="00B60145"/>
    <w:p w14:paraId="671E04F3" w14:textId="748F718F" w:rsidR="0076572D" w:rsidRDefault="0076572D"/>
    <w:tbl>
      <w:tblPr>
        <w:tblStyle w:val="TableGrid"/>
        <w:tblpPr w:leftFromText="180" w:rightFromText="180" w:vertAnchor="text" w:horzAnchor="page" w:tblpX="674" w:tblpY="1189"/>
        <w:tblW w:w="113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32"/>
      </w:tblGrid>
      <w:tr w:rsidR="004F72EC" w14:paraId="4EA0CF47" w14:textId="77777777" w:rsidTr="004F72EC">
        <w:trPr>
          <w:trHeight w:val="396"/>
        </w:trPr>
        <w:tc>
          <w:tcPr>
            <w:tcW w:w="11332" w:type="dxa"/>
          </w:tcPr>
          <w:p w14:paraId="06B0FB2E" w14:textId="77777777" w:rsidR="004F72EC" w:rsidRPr="006F1F4E" w:rsidRDefault="004F72EC" w:rsidP="004F72EC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4F72EC" w14:paraId="583FD656" w14:textId="77777777" w:rsidTr="004F72EC">
        <w:trPr>
          <w:trHeight w:val="1640"/>
        </w:trPr>
        <w:tc>
          <w:tcPr>
            <w:tcW w:w="11332" w:type="dxa"/>
          </w:tcPr>
          <w:p w14:paraId="0A3CC025" w14:textId="77511F60" w:rsidR="004F72EC" w:rsidRDefault="004F72EC" w:rsidP="004F72EC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20"/>
                <w:szCs w:val="32"/>
              </w:rPr>
            </w:pPr>
            <w:r w:rsidRPr="00035F67">
              <w:rPr>
                <w:rFonts w:ascii="Kristen ITC" w:hAnsi="Kristen ITC" w:cs="Arial"/>
                <w:sz w:val="20"/>
                <w:szCs w:val="32"/>
              </w:rPr>
              <w:t>Use maps</w:t>
            </w:r>
            <w:r>
              <w:rPr>
                <w:rFonts w:ascii="Kristen ITC" w:hAnsi="Kristen ITC" w:cs="Arial"/>
                <w:sz w:val="20"/>
                <w:szCs w:val="32"/>
              </w:rPr>
              <w:t xml:space="preserve">, atlases, </w:t>
            </w:r>
            <w:proofErr w:type="gramStart"/>
            <w:r>
              <w:rPr>
                <w:rFonts w:ascii="Kristen ITC" w:hAnsi="Kristen ITC" w:cs="Arial"/>
                <w:sz w:val="20"/>
                <w:szCs w:val="32"/>
              </w:rPr>
              <w:t>globes</w:t>
            </w:r>
            <w:proofErr w:type="gramEnd"/>
            <w:r>
              <w:rPr>
                <w:rFonts w:ascii="Kristen ITC" w:hAnsi="Kristen ITC" w:cs="Arial"/>
                <w:sz w:val="20"/>
                <w:szCs w:val="32"/>
              </w:rPr>
              <w:t xml:space="preserve"> and digital/computer mapping to locate countries, states and geographically significant land features. </w:t>
            </w:r>
          </w:p>
          <w:p w14:paraId="57A40DC0" w14:textId="4AF41541" w:rsidR="004F72EC" w:rsidRDefault="004F72EC" w:rsidP="004F72EC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20"/>
                <w:szCs w:val="32"/>
              </w:rPr>
            </w:pPr>
            <w:r>
              <w:rPr>
                <w:rFonts w:ascii="Kristen ITC" w:hAnsi="Kristen ITC" w:cs="Arial"/>
                <w:sz w:val="20"/>
                <w:szCs w:val="32"/>
              </w:rPr>
              <w:t xml:space="preserve">To use a map scale to understand the significance of the size of Britain compared to the size of the </w:t>
            </w:r>
            <w:r w:rsidR="00967841">
              <w:rPr>
                <w:rFonts w:ascii="Kristen ITC" w:hAnsi="Kristen ITC" w:cs="Arial"/>
                <w:sz w:val="20"/>
                <w:szCs w:val="32"/>
              </w:rPr>
              <w:t>Spain and Catalonia</w:t>
            </w:r>
            <w:r>
              <w:rPr>
                <w:rFonts w:ascii="Kristen ITC" w:hAnsi="Kristen ITC" w:cs="Arial"/>
                <w:sz w:val="20"/>
                <w:szCs w:val="32"/>
              </w:rPr>
              <w:t xml:space="preserve">. </w:t>
            </w:r>
          </w:p>
          <w:p w14:paraId="4B9618BD" w14:textId="5E325757" w:rsidR="004F72EC" w:rsidRPr="000C3C31" w:rsidRDefault="004F72EC" w:rsidP="004F72EC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20"/>
                <w:szCs w:val="32"/>
              </w:rPr>
            </w:pPr>
            <w:r>
              <w:rPr>
                <w:rFonts w:ascii="Kristen ITC" w:hAnsi="Kristen ITC" w:cs="Arial"/>
                <w:sz w:val="20"/>
                <w:szCs w:val="32"/>
              </w:rPr>
              <w:t xml:space="preserve">To locate </w:t>
            </w:r>
            <w:r w:rsidR="00DC0F5F">
              <w:rPr>
                <w:rFonts w:ascii="Kristen ITC" w:hAnsi="Kristen ITC" w:cs="Arial"/>
                <w:sz w:val="20"/>
                <w:szCs w:val="32"/>
              </w:rPr>
              <w:t>autonomous communities of Spain</w:t>
            </w:r>
            <w:r>
              <w:rPr>
                <w:rFonts w:ascii="Kristen ITC" w:hAnsi="Kristen ITC" w:cs="Arial"/>
                <w:sz w:val="20"/>
                <w:szCs w:val="32"/>
              </w:rPr>
              <w:t xml:space="preserve">. </w:t>
            </w:r>
          </w:p>
        </w:tc>
      </w:tr>
    </w:tbl>
    <w:p w14:paraId="10F4E7F8" w14:textId="4D81B1F8" w:rsidR="0076572D" w:rsidRDefault="0076572D"/>
    <w:p w14:paraId="5E3DE269" w14:textId="49C4F4A0" w:rsidR="0076572D" w:rsidRDefault="00B43194">
      <w:r>
        <w:rPr>
          <w:noProof/>
        </w:rPr>
        <w:drawing>
          <wp:anchor distT="0" distB="0" distL="114300" distR="114300" simplePos="0" relativeHeight="251602944" behindDoc="0" locked="0" layoutInCell="1" allowOverlap="1" wp14:anchorId="5B9F0790" wp14:editId="5E28D11F">
            <wp:simplePos x="0" y="0"/>
            <wp:positionH relativeFrom="column">
              <wp:posOffset>350520</wp:posOffset>
            </wp:positionH>
            <wp:positionV relativeFrom="paragraph">
              <wp:posOffset>42545</wp:posOffset>
            </wp:positionV>
            <wp:extent cx="5486400" cy="3200400"/>
            <wp:effectExtent l="19050" t="0" r="0" b="57150"/>
            <wp:wrapNone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77"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 w:rsidR="00641977">
        <w:fldChar w:fldCharType="end"/>
      </w:r>
    </w:p>
    <w:p w14:paraId="7ED86B94" w14:textId="3DFD2402" w:rsidR="0076572D" w:rsidRDefault="0076572D"/>
    <w:p w14:paraId="62506653" w14:textId="6F90CD5F" w:rsidR="0076572D" w:rsidRDefault="0076572D"/>
    <w:p w14:paraId="5BCE8FA0" w14:textId="35E1D577" w:rsidR="0076572D" w:rsidRDefault="0076572D"/>
    <w:p w14:paraId="5A9EDE84" w14:textId="02A18BF9" w:rsidR="0076572D" w:rsidRDefault="0076572D"/>
    <w:p w14:paraId="61C75A52" w14:textId="736ED574" w:rsidR="0076572D" w:rsidRDefault="0076572D"/>
    <w:p w14:paraId="490B60AB" w14:textId="4515D805" w:rsidR="0076572D" w:rsidRDefault="0076572D"/>
    <w:p w14:paraId="4CF5C691" w14:textId="3AE1CDE3" w:rsidR="00076F76" w:rsidRDefault="00076F76"/>
    <w:p w14:paraId="355B5645" w14:textId="4AC8B29A" w:rsidR="00076F76" w:rsidRDefault="00076F76"/>
    <w:p w14:paraId="5EA90634" w14:textId="154BB1B6" w:rsidR="00076F76" w:rsidRDefault="00076F76"/>
    <w:p w14:paraId="1CB60CF9" w14:textId="595C6502" w:rsidR="00076F76" w:rsidRDefault="00076F76"/>
    <w:p w14:paraId="5022F3C7" w14:textId="54EA086C" w:rsidR="00076F76" w:rsidRDefault="004D2244">
      <w:r>
        <w:rPr>
          <w:noProof/>
        </w:rPr>
        <w:drawing>
          <wp:anchor distT="0" distB="0" distL="114300" distR="114300" simplePos="0" relativeHeight="251742208" behindDoc="0" locked="0" layoutInCell="1" allowOverlap="1" wp14:anchorId="26AA7D01" wp14:editId="51D75757">
            <wp:simplePos x="0" y="0"/>
            <wp:positionH relativeFrom="column">
              <wp:posOffset>179070</wp:posOffset>
            </wp:positionH>
            <wp:positionV relativeFrom="paragraph">
              <wp:posOffset>1348105</wp:posOffset>
            </wp:positionV>
            <wp:extent cx="3157220" cy="2397760"/>
            <wp:effectExtent l="0" t="0" r="5080" b="2540"/>
            <wp:wrapSquare wrapText="bothSides"/>
            <wp:docPr id="7" name="Picture 7" descr="From PUA to eternity: Autonomous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om PUA to eternity: Autonomous communiti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FE">
        <w:rPr>
          <w:noProof/>
        </w:rPr>
        <w:drawing>
          <wp:anchor distT="0" distB="0" distL="114300" distR="114300" simplePos="0" relativeHeight="251694080" behindDoc="0" locked="0" layoutInCell="1" allowOverlap="1" wp14:anchorId="10B6DA9C" wp14:editId="4D3E81D1">
            <wp:simplePos x="0" y="0"/>
            <wp:positionH relativeFrom="column">
              <wp:posOffset>3489325</wp:posOffset>
            </wp:positionH>
            <wp:positionV relativeFrom="paragraph">
              <wp:posOffset>1429385</wp:posOffset>
            </wp:positionV>
            <wp:extent cx="3089910" cy="2317115"/>
            <wp:effectExtent l="0" t="0" r="0" b="6985"/>
            <wp:wrapSquare wrapText="bothSides"/>
            <wp:docPr id="3" name="Picture 3" descr="Iberia Spain, Portugal, Andorra, and Gibraltar. Terms and Places Basques  are a minority that is unrelated to any other European ethnic group.  Gibraltar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eria Spain, Portugal, Andorra, and Gibraltar. Terms and Places Basques  are a minority that is unrelated to any other European ethnic group.  Gibraltar. - ppt downloa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F940D" w14:textId="77777777" w:rsidR="00504551" w:rsidRDefault="00504551" w:rsidP="0076572D">
      <w:r>
        <w:separator/>
      </w:r>
    </w:p>
  </w:endnote>
  <w:endnote w:type="continuationSeparator" w:id="0">
    <w:p w14:paraId="4F9E875F" w14:textId="77777777" w:rsidR="00504551" w:rsidRDefault="00504551" w:rsidP="0076572D">
      <w:r>
        <w:continuationSeparator/>
      </w:r>
    </w:p>
  </w:endnote>
  <w:endnote w:type="continuationNotice" w:id="1">
    <w:p w14:paraId="3E7AF553" w14:textId="77777777" w:rsidR="00504551" w:rsidRDefault="005045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63654" w14:textId="77777777" w:rsidR="00504551" w:rsidRDefault="00504551" w:rsidP="0076572D">
      <w:r>
        <w:separator/>
      </w:r>
    </w:p>
  </w:footnote>
  <w:footnote w:type="continuationSeparator" w:id="0">
    <w:p w14:paraId="1D6D3EFB" w14:textId="77777777" w:rsidR="00504551" w:rsidRDefault="00504551" w:rsidP="0076572D">
      <w:r>
        <w:continuationSeparator/>
      </w:r>
    </w:p>
  </w:footnote>
  <w:footnote w:type="continuationNotice" w:id="1">
    <w:p w14:paraId="7A120975" w14:textId="77777777" w:rsidR="00504551" w:rsidRDefault="005045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C5B41"/>
    <w:multiLevelType w:val="hybridMultilevel"/>
    <w:tmpl w:val="12D85E04"/>
    <w:lvl w:ilvl="0" w:tplc="2FCAA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Kristen ITC" w:hAnsi="Kristen ITC" w:hint="default"/>
      </w:rPr>
    </w:lvl>
    <w:lvl w:ilvl="1" w:tplc="303A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Kristen ITC" w:hAnsi="Kristen ITC" w:hint="default"/>
      </w:rPr>
    </w:lvl>
    <w:lvl w:ilvl="2" w:tplc="A7969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Kristen ITC" w:hAnsi="Kristen ITC" w:hint="default"/>
      </w:rPr>
    </w:lvl>
    <w:lvl w:ilvl="3" w:tplc="34888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Kristen ITC" w:hAnsi="Kristen ITC" w:hint="default"/>
      </w:rPr>
    </w:lvl>
    <w:lvl w:ilvl="4" w:tplc="D54A1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Kristen ITC" w:hAnsi="Kristen ITC" w:hint="default"/>
      </w:rPr>
    </w:lvl>
    <w:lvl w:ilvl="5" w:tplc="93CC8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Kristen ITC" w:hAnsi="Kristen ITC" w:hint="default"/>
      </w:rPr>
    </w:lvl>
    <w:lvl w:ilvl="6" w:tplc="B8308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Kristen ITC" w:hAnsi="Kristen ITC" w:hint="default"/>
      </w:rPr>
    </w:lvl>
    <w:lvl w:ilvl="7" w:tplc="EE98C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Kristen ITC" w:hAnsi="Kristen ITC" w:hint="default"/>
      </w:rPr>
    </w:lvl>
    <w:lvl w:ilvl="8" w:tplc="91F00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Kristen ITC" w:hAnsi="Kristen ITC" w:hint="default"/>
      </w:rPr>
    </w:lvl>
  </w:abstractNum>
  <w:abstractNum w:abstractNumId="5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44FB8"/>
    <w:multiLevelType w:val="hybridMultilevel"/>
    <w:tmpl w:val="34982FCA"/>
    <w:lvl w:ilvl="0" w:tplc="E2987348">
      <w:numFmt w:val="bullet"/>
      <w:lvlText w:val="●"/>
      <w:lvlJc w:val="left"/>
      <w:pPr>
        <w:ind w:left="466" w:hanging="360"/>
      </w:pPr>
      <w:rPr>
        <w:rFonts w:ascii="Calibri" w:eastAsia="Calibri" w:hAnsi="Calibri" w:cs="Calibri" w:hint="default"/>
        <w:color w:val="C0504D"/>
        <w:w w:val="99"/>
        <w:sz w:val="20"/>
        <w:szCs w:val="20"/>
        <w:lang w:val="en-US" w:eastAsia="en-US" w:bidi="ar-SA"/>
      </w:rPr>
    </w:lvl>
    <w:lvl w:ilvl="1" w:tplc="12547224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ar-SA"/>
      </w:rPr>
    </w:lvl>
    <w:lvl w:ilvl="2" w:tplc="4A949236"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3" w:tplc="87F8DC6E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4" w:tplc="2990FDE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5" w:tplc="4DDA314A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6" w:tplc="53B0FEC6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7" w:tplc="792CEA6E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8" w:tplc="20A4BAD4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2FA"/>
    <w:rsid w:val="000039A3"/>
    <w:rsid w:val="00004AF3"/>
    <w:rsid w:val="00004DC7"/>
    <w:rsid w:val="000319A0"/>
    <w:rsid w:val="00033C34"/>
    <w:rsid w:val="000344CC"/>
    <w:rsid w:val="00035F67"/>
    <w:rsid w:val="00054103"/>
    <w:rsid w:val="00060B45"/>
    <w:rsid w:val="00065A7E"/>
    <w:rsid w:val="000708DB"/>
    <w:rsid w:val="0007324E"/>
    <w:rsid w:val="00076F76"/>
    <w:rsid w:val="00091DD3"/>
    <w:rsid w:val="00095564"/>
    <w:rsid w:val="000A0447"/>
    <w:rsid w:val="000C3C31"/>
    <w:rsid w:val="000D087B"/>
    <w:rsid w:val="000D197D"/>
    <w:rsid w:val="000F05A6"/>
    <w:rsid w:val="000F7D57"/>
    <w:rsid w:val="0012044D"/>
    <w:rsid w:val="00136F6E"/>
    <w:rsid w:val="00137C44"/>
    <w:rsid w:val="00142A45"/>
    <w:rsid w:val="00143476"/>
    <w:rsid w:val="0015024E"/>
    <w:rsid w:val="00152E12"/>
    <w:rsid w:val="001534FA"/>
    <w:rsid w:val="0015485F"/>
    <w:rsid w:val="0015623A"/>
    <w:rsid w:val="00161A22"/>
    <w:rsid w:val="00162671"/>
    <w:rsid w:val="001637A8"/>
    <w:rsid w:val="00175225"/>
    <w:rsid w:val="00183D98"/>
    <w:rsid w:val="00185AEF"/>
    <w:rsid w:val="00187A8C"/>
    <w:rsid w:val="001A2A5D"/>
    <w:rsid w:val="001A4D37"/>
    <w:rsid w:val="001C4B22"/>
    <w:rsid w:val="001D46FE"/>
    <w:rsid w:val="001D585D"/>
    <w:rsid w:val="001D5AA2"/>
    <w:rsid w:val="001D5EBD"/>
    <w:rsid w:val="001E3732"/>
    <w:rsid w:val="001F7B20"/>
    <w:rsid w:val="00206655"/>
    <w:rsid w:val="00213DE0"/>
    <w:rsid w:val="0022077E"/>
    <w:rsid w:val="00226DDB"/>
    <w:rsid w:val="002348D4"/>
    <w:rsid w:val="00247A14"/>
    <w:rsid w:val="00247D00"/>
    <w:rsid w:val="00251178"/>
    <w:rsid w:val="002539FB"/>
    <w:rsid w:val="00264F41"/>
    <w:rsid w:val="00282C3F"/>
    <w:rsid w:val="00292610"/>
    <w:rsid w:val="00293F08"/>
    <w:rsid w:val="002948CB"/>
    <w:rsid w:val="002A6294"/>
    <w:rsid w:val="002A6C5E"/>
    <w:rsid w:val="002B600A"/>
    <w:rsid w:val="002C0558"/>
    <w:rsid w:val="002D2B52"/>
    <w:rsid w:val="002D5F48"/>
    <w:rsid w:val="002F0740"/>
    <w:rsid w:val="00301FC5"/>
    <w:rsid w:val="00302672"/>
    <w:rsid w:val="00302A33"/>
    <w:rsid w:val="00304EC8"/>
    <w:rsid w:val="003077E3"/>
    <w:rsid w:val="00320244"/>
    <w:rsid w:val="00321DFF"/>
    <w:rsid w:val="003220D1"/>
    <w:rsid w:val="0032464A"/>
    <w:rsid w:val="00330E43"/>
    <w:rsid w:val="003348C2"/>
    <w:rsid w:val="0034049D"/>
    <w:rsid w:val="00347E50"/>
    <w:rsid w:val="00352A71"/>
    <w:rsid w:val="00360772"/>
    <w:rsid w:val="00371885"/>
    <w:rsid w:val="003811FD"/>
    <w:rsid w:val="00393148"/>
    <w:rsid w:val="003A04B1"/>
    <w:rsid w:val="003A1206"/>
    <w:rsid w:val="003C36C3"/>
    <w:rsid w:val="003C5D2D"/>
    <w:rsid w:val="003E03F5"/>
    <w:rsid w:val="003E62F8"/>
    <w:rsid w:val="003F0F33"/>
    <w:rsid w:val="003F1081"/>
    <w:rsid w:val="003F5AA4"/>
    <w:rsid w:val="003F632E"/>
    <w:rsid w:val="004030DD"/>
    <w:rsid w:val="00414426"/>
    <w:rsid w:val="0041463B"/>
    <w:rsid w:val="00414F55"/>
    <w:rsid w:val="00417BD8"/>
    <w:rsid w:val="00420592"/>
    <w:rsid w:val="0042443F"/>
    <w:rsid w:val="004271C5"/>
    <w:rsid w:val="00432B22"/>
    <w:rsid w:val="00434ABE"/>
    <w:rsid w:val="00460923"/>
    <w:rsid w:val="0047623F"/>
    <w:rsid w:val="004836DF"/>
    <w:rsid w:val="00497327"/>
    <w:rsid w:val="004A7D13"/>
    <w:rsid w:val="004B612B"/>
    <w:rsid w:val="004C047C"/>
    <w:rsid w:val="004C22D7"/>
    <w:rsid w:val="004C4B92"/>
    <w:rsid w:val="004D2244"/>
    <w:rsid w:val="004D658D"/>
    <w:rsid w:val="004E2425"/>
    <w:rsid w:val="004F44F4"/>
    <w:rsid w:val="004F72EC"/>
    <w:rsid w:val="00504551"/>
    <w:rsid w:val="00507718"/>
    <w:rsid w:val="00517A11"/>
    <w:rsid w:val="005319B3"/>
    <w:rsid w:val="00535B3D"/>
    <w:rsid w:val="00546173"/>
    <w:rsid w:val="00546F94"/>
    <w:rsid w:val="0054760F"/>
    <w:rsid w:val="00547884"/>
    <w:rsid w:val="00553388"/>
    <w:rsid w:val="00564D80"/>
    <w:rsid w:val="00574AAA"/>
    <w:rsid w:val="00577CDD"/>
    <w:rsid w:val="0058085C"/>
    <w:rsid w:val="00581FAC"/>
    <w:rsid w:val="005942ED"/>
    <w:rsid w:val="005A00D0"/>
    <w:rsid w:val="005A07BE"/>
    <w:rsid w:val="005A0C4D"/>
    <w:rsid w:val="005A2871"/>
    <w:rsid w:val="005A3D02"/>
    <w:rsid w:val="005A7427"/>
    <w:rsid w:val="005B187A"/>
    <w:rsid w:val="005D0DC3"/>
    <w:rsid w:val="005D53CF"/>
    <w:rsid w:val="005D59A4"/>
    <w:rsid w:val="005D6E64"/>
    <w:rsid w:val="005F2EB1"/>
    <w:rsid w:val="006112F2"/>
    <w:rsid w:val="0061550D"/>
    <w:rsid w:val="00641977"/>
    <w:rsid w:val="0064608C"/>
    <w:rsid w:val="00647CEB"/>
    <w:rsid w:val="0065308B"/>
    <w:rsid w:val="00672DF8"/>
    <w:rsid w:val="006773B7"/>
    <w:rsid w:val="0068146B"/>
    <w:rsid w:val="006B64BC"/>
    <w:rsid w:val="006C19DD"/>
    <w:rsid w:val="006C316E"/>
    <w:rsid w:val="006E16CF"/>
    <w:rsid w:val="006E6755"/>
    <w:rsid w:val="006F1F4E"/>
    <w:rsid w:val="0070643B"/>
    <w:rsid w:val="00725771"/>
    <w:rsid w:val="00727391"/>
    <w:rsid w:val="0073221A"/>
    <w:rsid w:val="00741717"/>
    <w:rsid w:val="0076572D"/>
    <w:rsid w:val="007719F1"/>
    <w:rsid w:val="00771A7B"/>
    <w:rsid w:val="007855FD"/>
    <w:rsid w:val="00787A6F"/>
    <w:rsid w:val="007928C4"/>
    <w:rsid w:val="007940B9"/>
    <w:rsid w:val="0079443F"/>
    <w:rsid w:val="00794891"/>
    <w:rsid w:val="007A7A70"/>
    <w:rsid w:val="007C5D37"/>
    <w:rsid w:val="007F163A"/>
    <w:rsid w:val="007F19BE"/>
    <w:rsid w:val="007F3111"/>
    <w:rsid w:val="007F61B2"/>
    <w:rsid w:val="00822BE1"/>
    <w:rsid w:val="008331DF"/>
    <w:rsid w:val="00851893"/>
    <w:rsid w:val="00870119"/>
    <w:rsid w:val="0087244A"/>
    <w:rsid w:val="00875EE0"/>
    <w:rsid w:val="008A01AE"/>
    <w:rsid w:val="008A3692"/>
    <w:rsid w:val="008A3AA9"/>
    <w:rsid w:val="008A4FEA"/>
    <w:rsid w:val="008B1131"/>
    <w:rsid w:val="008B26AF"/>
    <w:rsid w:val="008B2EEC"/>
    <w:rsid w:val="008B3946"/>
    <w:rsid w:val="008D1BF8"/>
    <w:rsid w:val="008D3C24"/>
    <w:rsid w:val="008D6F36"/>
    <w:rsid w:val="008F7A0E"/>
    <w:rsid w:val="009152D3"/>
    <w:rsid w:val="00933E77"/>
    <w:rsid w:val="009443F3"/>
    <w:rsid w:val="009527F0"/>
    <w:rsid w:val="009604BC"/>
    <w:rsid w:val="00964AB1"/>
    <w:rsid w:val="009677A0"/>
    <w:rsid w:val="00967841"/>
    <w:rsid w:val="00967CCA"/>
    <w:rsid w:val="00973EA9"/>
    <w:rsid w:val="009902A9"/>
    <w:rsid w:val="009908EA"/>
    <w:rsid w:val="009976B0"/>
    <w:rsid w:val="009B2DA1"/>
    <w:rsid w:val="009B2EB0"/>
    <w:rsid w:val="009B4255"/>
    <w:rsid w:val="009D428B"/>
    <w:rsid w:val="009E7BA8"/>
    <w:rsid w:val="009F371A"/>
    <w:rsid w:val="00A01E69"/>
    <w:rsid w:val="00A0449B"/>
    <w:rsid w:val="00A2412A"/>
    <w:rsid w:val="00A27B50"/>
    <w:rsid w:val="00A30C9A"/>
    <w:rsid w:val="00A36175"/>
    <w:rsid w:val="00A367DE"/>
    <w:rsid w:val="00A41CC4"/>
    <w:rsid w:val="00A46910"/>
    <w:rsid w:val="00A627AB"/>
    <w:rsid w:val="00A76FC2"/>
    <w:rsid w:val="00AB30A3"/>
    <w:rsid w:val="00AC18C8"/>
    <w:rsid w:val="00AC39EE"/>
    <w:rsid w:val="00AC60FC"/>
    <w:rsid w:val="00B00440"/>
    <w:rsid w:val="00B05762"/>
    <w:rsid w:val="00B100A2"/>
    <w:rsid w:val="00B16DCC"/>
    <w:rsid w:val="00B218D9"/>
    <w:rsid w:val="00B43194"/>
    <w:rsid w:val="00B540CD"/>
    <w:rsid w:val="00B54FB0"/>
    <w:rsid w:val="00B60145"/>
    <w:rsid w:val="00B71417"/>
    <w:rsid w:val="00B75AEB"/>
    <w:rsid w:val="00B82DF3"/>
    <w:rsid w:val="00B967D9"/>
    <w:rsid w:val="00BD02D5"/>
    <w:rsid w:val="00BD34D8"/>
    <w:rsid w:val="00BD62B9"/>
    <w:rsid w:val="00BD6F06"/>
    <w:rsid w:val="00BD7606"/>
    <w:rsid w:val="00BF2817"/>
    <w:rsid w:val="00BF7B51"/>
    <w:rsid w:val="00C30D9A"/>
    <w:rsid w:val="00C36ACE"/>
    <w:rsid w:val="00C37519"/>
    <w:rsid w:val="00C41499"/>
    <w:rsid w:val="00C44742"/>
    <w:rsid w:val="00C51BAF"/>
    <w:rsid w:val="00C65395"/>
    <w:rsid w:val="00C7050C"/>
    <w:rsid w:val="00C738FB"/>
    <w:rsid w:val="00C76C2D"/>
    <w:rsid w:val="00C831C2"/>
    <w:rsid w:val="00C87C7B"/>
    <w:rsid w:val="00CB62CA"/>
    <w:rsid w:val="00CE7808"/>
    <w:rsid w:val="00CF0CFA"/>
    <w:rsid w:val="00CF53C3"/>
    <w:rsid w:val="00D02CF4"/>
    <w:rsid w:val="00D1257E"/>
    <w:rsid w:val="00D139B4"/>
    <w:rsid w:val="00D16E27"/>
    <w:rsid w:val="00D22AFE"/>
    <w:rsid w:val="00D378BA"/>
    <w:rsid w:val="00D4112F"/>
    <w:rsid w:val="00D43C80"/>
    <w:rsid w:val="00D44CCB"/>
    <w:rsid w:val="00D5795A"/>
    <w:rsid w:val="00D6030C"/>
    <w:rsid w:val="00D7147B"/>
    <w:rsid w:val="00D72D99"/>
    <w:rsid w:val="00D819CE"/>
    <w:rsid w:val="00DA12B4"/>
    <w:rsid w:val="00DA2217"/>
    <w:rsid w:val="00DB2CAA"/>
    <w:rsid w:val="00DB5978"/>
    <w:rsid w:val="00DC0F5F"/>
    <w:rsid w:val="00DD3252"/>
    <w:rsid w:val="00DE42F5"/>
    <w:rsid w:val="00E0532E"/>
    <w:rsid w:val="00E065F7"/>
    <w:rsid w:val="00E07D79"/>
    <w:rsid w:val="00E13A01"/>
    <w:rsid w:val="00E16D7F"/>
    <w:rsid w:val="00E23271"/>
    <w:rsid w:val="00E237C4"/>
    <w:rsid w:val="00E24D45"/>
    <w:rsid w:val="00E31748"/>
    <w:rsid w:val="00E3371B"/>
    <w:rsid w:val="00E37343"/>
    <w:rsid w:val="00E434E3"/>
    <w:rsid w:val="00E504C7"/>
    <w:rsid w:val="00E5443A"/>
    <w:rsid w:val="00E56C46"/>
    <w:rsid w:val="00E62CA6"/>
    <w:rsid w:val="00E62F52"/>
    <w:rsid w:val="00E63FFA"/>
    <w:rsid w:val="00E75044"/>
    <w:rsid w:val="00E81BB3"/>
    <w:rsid w:val="00E90F9C"/>
    <w:rsid w:val="00EA1882"/>
    <w:rsid w:val="00EA1F08"/>
    <w:rsid w:val="00EA3BC8"/>
    <w:rsid w:val="00EA599D"/>
    <w:rsid w:val="00EB3CE2"/>
    <w:rsid w:val="00EB41F0"/>
    <w:rsid w:val="00ED6194"/>
    <w:rsid w:val="00EE1FF8"/>
    <w:rsid w:val="00EF2743"/>
    <w:rsid w:val="00EF2969"/>
    <w:rsid w:val="00F01D3B"/>
    <w:rsid w:val="00F2519A"/>
    <w:rsid w:val="00F51E64"/>
    <w:rsid w:val="00F622F8"/>
    <w:rsid w:val="00F7378C"/>
    <w:rsid w:val="00F759E6"/>
    <w:rsid w:val="00F83E52"/>
    <w:rsid w:val="00F90FF9"/>
    <w:rsid w:val="00F9470E"/>
    <w:rsid w:val="00FA0B30"/>
    <w:rsid w:val="00FA3C81"/>
    <w:rsid w:val="00FB4459"/>
    <w:rsid w:val="00FC0617"/>
    <w:rsid w:val="00FC6214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D62B9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0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diagramQuickStyle" Target="diagrams/quickStyle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07/relationships/diagramDrawing" Target="diagrams/drawing1.xml"/><Relationship Id="rId10" Type="http://schemas.openxmlformats.org/officeDocument/2006/relationships/image" Target="media/image1.jpeg"/><Relationship Id="rId19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diagramColors" Target="diagrams/colors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DB9A38-D51D-4507-9B2A-F9800439BA43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F5EA7FC-D061-4517-A9E1-B7347987C9FB}">
      <dgm:prSet phldrT="[Text]" custT="1"/>
      <dgm:spPr/>
      <dgm:t>
        <a:bodyPr/>
        <a:lstStyle/>
        <a:p>
          <a:r>
            <a:rPr lang="en-GB" sz="1000">
              <a:latin typeface="Kristen ITC" panose="03050502040202030202" pitchFamily="66" charset="0"/>
            </a:rPr>
            <a:t>Spain borders Portugal, France and Andorra. It also borders the British Overseas Territory of Gibraltar. </a:t>
          </a:r>
        </a:p>
        <a:p>
          <a:endParaRPr lang="en-GB" sz="1000">
            <a:latin typeface="Kristen ITC" panose="03050502040202030202" pitchFamily="66" charset="0"/>
          </a:endParaRPr>
        </a:p>
      </dgm:t>
    </dgm:pt>
    <dgm:pt modelId="{F1A7E252-7F38-4526-9867-CC33F48F5EC8}" type="sibTrans" cxnId="{E6A9F299-5EF4-4CA7-B7C3-6CB16FB76FC7}">
      <dgm:prSet/>
      <dgm:spPr/>
      <dgm:t>
        <a:bodyPr/>
        <a:lstStyle/>
        <a:p>
          <a:endParaRPr lang="en-GB"/>
        </a:p>
      </dgm:t>
    </dgm:pt>
    <dgm:pt modelId="{F02834B6-8F18-4895-9BD5-412140134C90}" type="parTrans" cxnId="{E6A9F299-5EF4-4CA7-B7C3-6CB16FB76FC7}">
      <dgm:prSet/>
      <dgm:spPr/>
      <dgm:t>
        <a:bodyPr/>
        <a:lstStyle/>
        <a:p>
          <a:endParaRPr lang="en-GB"/>
        </a:p>
      </dgm:t>
    </dgm:pt>
    <dgm:pt modelId="{B37654B5-8357-491B-B4BD-BA5C96C34B28}">
      <dgm:prSet phldrT="[Text]" custT="1"/>
      <dgm:spPr/>
      <dgm:t>
        <a:bodyPr/>
        <a:lstStyle/>
        <a:p>
          <a:endParaRPr lang="en-GB" sz="1000">
            <a:latin typeface="Kristen ITC" panose="03050502040202030202" pitchFamily="66" charset="0"/>
          </a:endParaRPr>
        </a:p>
        <a:p>
          <a:r>
            <a:rPr lang="en-GB" sz="1000">
              <a:latin typeface="Kristen ITC" panose="03050502040202030202" pitchFamily="66" charset="0"/>
            </a:rPr>
            <a:t>There are 44 countries in Europe. </a:t>
          </a:r>
        </a:p>
        <a:p>
          <a:r>
            <a:rPr lang="en-GB" sz="1000">
              <a:latin typeface="Kristen ITC" panose="03050502040202030202" pitchFamily="66" charset="0"/>
            </a:rPr>
            <a:t>The UK is split into regions. Spain is also split into regions but they are called ‘autonomous communities’ – there are 17 of these. </a:t>
          </a:r>
        </a:p>
        <a:p>
          <a:endParaRPr lang="en-GB" sz="1000">
            <a:latin typeface="Kristen ITC" panose="03050502040202030202" pitchFamily="66" charset="0"/>
          </a:endParaRPr>
        </a:p>
      </dgm:t>
    </dgm:pt>
    <dgm:pt modelId="{C5E8FA1B-D7AC-4AE2-80CD-E0E7CF42AB2F}" type="sibTrans" cxnId="{C2FB0495-24FA-41AA-8F12-5CD9DD3D316C}">
      <dgm:prSet/>
      <dgm:spPr/>
      <dgm:t>
        <a:bodyPr/>
        <a:lstStyle/>
        <a:p>
          <a:endParaRPr lang="en-GB"/>
        </a:p>
      </dgm:t>
    </dgm:pt>
    <dgm:pt modelId="{EE22FAE3-2F92-4465-B20B-41AE70E93132}" type="parTrans" cxnId="{C2FB0495-24FA-41AA-8F12-5CD9DD3D316C}">
      <dgm:prSet/>
      <dgm:spPr/>
      <dgm:t>
        <a:bodyPr/>
        <a:lstStyle/>
        <a:p>
          <a:endParaRPr lang="en-GB"/>
        </a:p>
      </dgm:t>
    </dgm:pt>
    <dgm:pt modelId="{7059A506-21B8-4484-9281-FF62C861D9B0}">
      <dgm:prSet phldrT="[Text]" custT="1"/>
      <dgm:spPr/>
      <dgm:t>
        <a:bodyPr/>
        <a:lstStyle/>
        <a:p>
          <a:r>
            <a:rPr lang="en-GB" sz="900">
              <a:latin typeface="Kristen ITC" panose="03050502040202030202" pitchFamily="66" charset="0"/>
            </a:rPr>
            <a:t>The UK and Spain are both countries in the continent of Europe. </a:t>
          </a:r>
        </a:p>
        <a:p>
          <a:r>
            <a:rPr lang="en-GB" sz="900">
              <a:latin typeface="Kristen ITC" panose="03050502040202030202" pitchFamily="66" charset="0"/>
            </a:rPr>
            <a:t>The capital city of Spain is Madrid</a:t>
          </a:r>
        </a:p>
        <a:p>
          <a:r>
            <a:rPr lang="en-GB" sz="900">
              <a:latin typeface="Kristen ITC" panose="03050502040202030202" pitchFamily="66" charset="0"/>
            </a:rPr>
            <a:t>The UK is the 11th largest country by area in Europe. </a:t>
          </a:r>
        </a:p>
        <a:p>
          <a:r>
            <a:rPr lang="en-GB" sz="900">
              <a:latin typeface="Kristen ITC" panose="03050502040202030202" pitchFamily="66" charset="0"/>
            </a:rPr>
            <a:t>The UK is an island, the capital city is London. </a:t>
          </a:r>
        </a:p>
      </dgm:t>
    </dgm:pt>
    <dgm:pt modelId="{BB921F37-DE0E-450E-B73C-F167AD2032CD}" type="sibTrans" cxnId="{D72C0E5E-F330-4F07-A065-95AB9BC5F0FF}">
      <dgm:prSet/>
      <dgm:spPr/>
      <dgm:t>
        <a:bodyPr/>
        <a:lstStyle/>
        <a:p>
          <a:endParaRPr lang="en-GB"/>
        </a:p>
      </dgm:t>
    </dgm:pt>
    <dgm:pt modelId="{E41412B9-5690-4057-BBA8-A8B30B121BF8}" type="parTrans" cxnId="{D72C0E5E-F330-4F07-A065-95AB9BC5F0FF}">
      <dgm:prSet/>
      <dgm:spPr/>
      <dgm:t>
        <a:bodyPr/>
        <a:lstStyle/>
        <a:p>
          <a:endParaRPr lang="en-GB"/>
        </a:p>
      </dgm:t>
    </dgm:pt>
    <dgm:pt modelId="{7515BF54-E172-4318-B5CC-EC3A19AD3BFF}" type="pres">
      <dgm:prSet presAssocID="{CBDB9A38-D51D-4507-9B2A-F9800439BA43}" presName="outerComposite" presStyleCnt="0">
        <dgm:presLayoutVars>
          <dgm:chMax val="5"/>
          <dgm:dir/>
          <dgm:resizeHandles val="exact"/>
        </dgm:presLayoutVars>
      </dgm:prSet>
      <dgm:spPr/>
    </dgm:pt>
    <dgm:pt modelId="{CD175BFE-4AE5-41B0-A80E-A3AD21F26790}" type="pres">
      <dgm:prSet presAssocID="{CBDB9A38-D51D-4507-9B2A-F9800439BA43}" presName="dummyMaxCanvas" presStyleCnt="0">
        <dgm:presLayoutVars/>
      </dgm:prSet>
      <dgm:spPr/>
    </dgm:pt>
    <dgm:pt modelId="{C6D664D8-5885-4116-9268-71EFDCB3F616}" type="pres">
      <dgm:prSet presAssocID="{CBDB9A38-D51D-4507-9B2A-F9800439BA43}" presName="ThreeNodes_1" presStyleLbl="node1" presStyleIdx="0" presStyleCnt="3" custScaleX="99969" custScaleY="113696" custLinFactNeighborX="-15" custLinFactNeighborY="14550">
        <dgm:presLayoutVars>
          <dgm:bulletEnabled val="1"/>
        </dgm:presLayoutVars>
      </dgm:prSet>
      <dgm:spPr/>
    </dgm:pt>
    <dgm:pt modelId="{0E2ADCBD-6A85-43AA-B312-B558F8FEF6D2}" type="pres">
      <dgm:prSet presAssocID="{CBDB9A38-D51D-4507-9B2A-F9800439BA43}" presName="ThreeNodes_2" presStyleLbl="node1" presStyleIdx="1" presStyleCnt="3" custScaleY="106909" custLinFactNeighborX="-545" custLinFactNeighborY="8819">
        <dgm:presLayoutVars>
          <dgm:bulletEnabled val="1"/>
        </dgm:presLayoutVars>
      </dgm:prSet>
      <dgm:spPr/>
    </dgm:pt>
    <dgm:pt modelId="{AC25DFFB-FB26-4E47-B5F9-51DA2D69CC8E}" type="pres">
      <dgm:prSet presAssocID="{CBDB9A38-D51D-4507-9B2A-F9800439BA43}" presName="ThreeNodes_3" presStyleLbl="node1" presStyleIdx="2" presStyleCnt="3" custLinFactNeighborX="-408" custLinFactNeighborY="12449">
        <dgm:presLayoutVars>
          <dgm:bulletEnabled val="1"/>
        </dgm:presLayoutVars>
      </dgm:prSet>
      <dgm:spPr/>
    </dgm:pt>
    <dgm:pt modelId="{504BC253-1453-44F9-A388-0256923BAE1C}" type="pres">
      <dgm:prSet presAssocID="{CBDB9A38-D51D-4507-9B2A-F9800439BA43}" presName="ThreeConn_1-2" presStyleLbl="fgAccFollowNode1" presStyleIdx="0" presStyleCnt="2">
        <dgm:presLayoutVars>
          <dgm:bulletEnabled val="1"/>
        </dgm:presLayoutVars>
      </dgm:prSet>
      <dgm:spPr/>
    </dgm:pt>
    <dgm:pt modelId="{8C5AF2AE-0DD8-43CF-A2DB-4FD83D5702A0}" type="pres">
      <dgm:prSet presAssocID="{CBDB9A38-D51D-4507-9B2A-F9800439BA43}" presName="ThreeConn_2-3" presStyleLbl="fgAccFollowNode1" presStyleIdx="1" presStyleCnt="2" custLinFactNeighborX="12210" custLinFactNeighborY="13567">
        <dgm:presLayoutVars>
          <dgm:bulletEnabled val="1"/>
        </dgm:presLayoutVars>
      </dgm:prSet>
      <dgm:spPr/>
    </dgm:pt>
    <dgm:pt modelId="{1D715B0F-E062-4688-BCF2-D1E60676658E}" type="pres">
      <dgm:prSet presAssocID="{CBDB9A38-D51D-4507-9B2A-F9800439BA43}" presName="ThreeNodes_1_text" presStyleLbl="node1" presStyleIdx="2" presStyleCnt="3">
        <dgm:presLayoutVars>
          <dgm:bulletEnabled val="1"/>
        </dgm:presLayoutVars>
      </dgm:prSet>
      <dgm:spPr/>
    </dgm:pt>
    <dgm:pt modelId="{D75BC35F-9331-441E-8B02-576E737EEA10}" type="pres">
      <dgm:prSet presAssocID="{CBDB9A38-D51D-4507-9B2A-F9800439BA43}" presName="ThreeNodes_2_text" presStyleLbl="node1" presStyleIdx="2" presStyleCnt="3">
        <dgm:presLayoutVars>
          <dgm:bulletEnabled val="1"/>
        </dgm:presLayoutVars>
      </dgm:prSet>
      <dgm:spPr/>
    </dgm:pt>
    <dgm:pt modelId="{4E069ADB-024A-4085-9341-AD613B926ADE}" type="pres">
      <dgm:prSet presAssocID="{CBDB9A38-D51D-4507-9B2A-F9800439BA43}" presName="ThreeNodes_3_text" presStyleLbl="node1" presStyleIdx="2" presStyleCnt="3">
        <dgm:presLayoutVars>
          <dgm:bulletEnabled val="1"/>
        </dgm:presLayoutVars>
      </dgm:prSet>
      <dgm:spPr/>
    </dgm:pt>
  </dgm:ptLst>
  <dgm:cxnLst>
    <dgm:cxn modelId="{F6763720-2D71-4F78-BFCE-98F6D493BFF5}" type="presOf" srcId="{7059A506-21B8-4484-9281-FF62C861D9B0}" destId="{C6D664D8-5885-4116-9268-71EFDCB3F616}" srcOrd="0" destOrd="0" presId="urn:microsoft.com/office/officeart/2005/8/layout/vProcess5"/>
    <dgm:cxn modelId="{5CA19824-1DF4-4774-914E-22BB5BE54F0C}" type="presOf" srcId="{7059A506-21B8-4484-9281-FF62C861D9B0}" destId="{1D715B0F-E062-4688-BCF2-D1E60676658E}" srcOrd="1" destOrd="0" presId="urn:microsoft.com/office/officeart/2005/8/layout/vProcess5"/>
    <dgm:cxn modelId="{251AA83A-C2DB-4F1D-B5D3-5DC3EBEE0670}" type="presOf" srcId="{BF5EA7FC-D061-4517-A9E1-B7347987C9FB}" destId="{4E069ADB-024A-4085-9341-AD613B926ADE}" srcOrd="1" destOrd="0" presId="urn:microsoft.com/office/officeart/2005/8/layout/vProcess5"/>
    <dgm:cxn modelId="{CB8C173E-F4C3-42E2-BC38-CCA0090C71B7}" type="presOf" srcId="{CBDB9A38-D51D-4507-9B2A-F9800439BA43}" destId="{7515BF54-E172-4318-B5CC-EC3A19AD3BFF}" srcOrd="0" destOrd="0" presId="urn:microsoft.com/office/officeart/2005/8/layout/vProcess5"/>
    <dgm:cxn modelId="{D72C0E5E-F330-4F07-A065-95AB9BC5F0FF}" srcId="{CBDB9A38-D51D-4507-9B2A-F9800439BA43}" destId="{7059A506-21B8-4484-9281-FF62C861D9B0}" srcOrd="0" destOrd="0" parTransId="{E41412B9-5690-4057-BBA8-A8B30B121BF8}" sibTransId="{BB921F37-DE0E-450E-B73C-F167AD2032CD}"/>
    <dgm:cxn modelId="{8D400B7E-BBEF-4C1A-AFA5-DD31F3C8220E}" type="presOf" srcId="{B37654B5-8357-491B-B4BD-BA5C96C34B28}" destId="{D75BC35F-9331-441E-8B02-576E737EEA10}" srcOrd="1" destOrd="0" presId="urn:microsoft.com/office/officeart/2005/8/layout/vProcess5"/>
    <dgm:cxn modelId="{C2FB0495-24FA-41AA-8F12-5CD9DD3D316C}" srcId="{CBDB9A38-D51D-4507-9B2A-F9800439BA43}" destId="{B37654B5-8357-491B-B4BD-BA5C96C34B28}" srcOrd="1" destOrd="0" parTransId="{EE22FAE3-2F92-4465-B20B-41AE70E93132}" sibTransId="{C5E8FA1B-D7AC-4AE2-80CD-E0E7CF42AB2F}"/>
    <dgm:cxn modelId="{5809E996-3966-423E-A43A-7382CD8A8A85}" type="presOf" srcId="{BB921F37-DE0E-450E-B73C-F167AD2032CD}" destId="{504BC253-1453-44F9-A388-0256923BAE1C}" srcOrd="0" destOrd="0" presId="urn:microsoft.com/office/officeart/2005/8/layout/vProcess5"/>
    <dgm:cxn modelId="{E6A9F299-5EF4-4CA7-B7C3-6CB16FB76FC7}" srcId="{CBDB9A38-D51D-4507-9B2A-F9800439BA43}" destId="{BF5EA7FC-D061-4517-A9E1-B7347987C9FB}" srcOrd="2" destOrd="0" parTransId="{F02834B6-8F18-4895-9BD5-412140134C90}" sibTransId="{F1A7E252-7F38-4526-9867-CC33F48F5EC8}"/>
    <dgm:cxn modelId="{24B864BD-15AB-4411-8D18-B584DAD2027D}" type="presOf" srcId="{C5E8FA1B-D7AC-4AE2-80CD-E0E7CF42AB2F}" destId="{8C5AF2AE-0DD8-43CF-A2DB-4FD83D5702A0}" srcOrd="0" destOrd="0" presId="urn:microsoft.com/office/officeart/2005/8/layout/vProcess5"/>
    <dgm:cxn modelId="{D65AF2D4-4B74-4910-AA75-F185C7280608}" type="presOf" srcId="{BF5EA7FC-D061-4517-A9E1-B7347987C9FB}" destId="{AC25DFFB-FB26-4E47-B5F9-51DA2D69CC8E}" srcOrd="0" destOrd="0" presId="urn:microsoft.com/office/officeart/2005/8/layout/vProcess5"/>
    <dgm:cxn modelId="{37CE4CF7-8E96-47A6-AEA6-01372672D0A8}" type="presOf" srcId="{B37654B5-8357-491B-B4BD-BA5C96C34B28}" destId="{0E2ADCBD-6A85-43AA-B312-B558F8FEF6D2}" srcOrd="0" destOrd="0" presId="urn:microsoft.com/office/officeart/2005/8/layout/vProcess5"/>
    <dgm:cxn modelId="{BCC3B47D-6855-464C-9161-BB5563509C7C}" type="presParOf" srcId="{7515BF54-E172-4318-B5CC-EC3A19AD3BFF}" destId="{CD175BFE-4AE5-41B0-A80E-A3AD21F26790}" srcOrd="0" destOrd="0" presId="urn:microsoft.com/office/officeart/2005/8/layout/vProcess5"/>
    <dgm:cxn modelId="{71E3EC52-F89B-4949-9D40-35025159FF76}" type="presParOf" srcId="{7515BF54-E172-4318-B5CC-EC3A19AD3BFF}" destId="{C6D664D8-5885-4116-9268-71EFDCB3F616}" srcOrd="1" destOrd="0" presId="urn:microsoft.com/office/officeart/2005/8/layout/vProcess5"/>
    <dgm:cxn modelId="{DBF78C05-7188-4095-9BE5-A790CC663B6C}" type="presParOf" srcId="{7515BF54-E172-4318-B5CC-EC3A19AD3BFF}" destId="{0E2ADCBD-6A85-43AA-B312-B558F8FEF6D2}" srcOrd="2" destOrd="0" presId="urn:microsoft.com/office/officeart/2005/8/layout/vProcess5"/>
    <dgm:cxn modelId="{00F354F7-1174-4CF3-8D4C-3508D67A147F}" type="presParOf" srcId="{7515BF54-E172-4318-B5CC-EC3A19AD3BFF}" destId="{AC25DFFB-FB26-4E47-B5F9-51DA2D69CC8E}" srcOrd="3" destOrd="0" presId="urn:microsoft.com/office/officeart/2005/8/layout/vProcess5"/>
    <dgm:cxn modelId="{5EDF93D9-A9D6-40C2-96EE-C86733FBFA5C}" type="presParOf" srcId="{7515BF54-E172-4318-B5CC-EC3A19AD3BFF}" destId="{504BC253-1453-44F9-A388-0256923BAE1C}" srcOrd="4" destOrd="0" presId="urn:microsoft.com/office/officeart/2005/8/layout/vProcess5"/>
    <dgm:cxn modelId="{2C4D076D-C7CA-4C33-AB4A-1BFF0ED7674B}" type="presParOf" srcId="{7515BF54-E172-4318-B5CC-EC3A19AD3BFF}" destId="{8C5AF2AE-0DD8-43CF-A2DB-4FD83D5702A0}" srcOrd="5" destOrd="0" presId="urn:microsoft.com/office/officeart/2005/8/layout/vProcess5"/>
    <dgm:cxn modelId="{7C10208B-4DBC-4F0B-BDEA-FCE7505EA1B8}" type="presParOf" srcId="{7515BF54-E172-4318-B5CC-EC3A19AD3BFF}" destId="{1D715B0F-E062-4688-BCF2-D1E60676658E}" srcOrd="6" destOrd="0" presId="urn:microsoft.com/office/officeart/2005/8/layout/vProcess5"/>
    <dgm:cxn modelId="{674BBF09-27C7-49D4-9801-6666E9AE2B0E}" type="presParOf" srcId="{7515BF54-E172-4318-B5CC-EC3A19AD3BFF}" destId="{D75BC35F-9331-441E-8B02-576E737EEA10}" srcOrd="7" destOrd="0" presId="urn:microsoft.com/office/officeart/2005/8/layout/vProcess5"/>
    <dgm:cxn modelId="{848F966D-C45B-4986-90C1-AAAAFE9E943F}" type="presParOf" srcId="{7515BF54-E172-4318-B5CC-EC3A19AD3BFF}" destId="{4E069ADB-024A-4085-9341-AD613B926ADE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D664D8-5885-4116-9268-71EFDCB3F616}">
      <dsp:nvSpPr>
        <dsp:cNvPr id="0" name=""/>
        <dsp:cNvSpPr/>
      </dsp:nvSpPr>
      <dsp:spPr>
        <a:xfrm>
          <a:off x="23" y="106822"/>
          <a:ext cx="4661994" cy="10916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 UK and Spain are both countries in the continent of Europe. 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 capital city of Spain is Madrid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 UK is the 11th largest country by area in Europe. 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latin typeface="Kristen ITC" panose="03050502040202030202" pitchFamily="66" charset="0"/>
            </a:rPr>
            <a:t>The UK is an island, the capital city is London. </a:t>
          </a:r>
        </a:p>
      </dsp:txBody>
      <dsp:txXfrm>
        <a:off x="31995" y="138794"/>
        <a:ext cx="3618551" cy="1027674"/>
      </dsp:txXfrm>
    </dsp:sp>
    <dsp:sp modelId="{0E2ADCBD-6A85-43AA-B312-B558F8FEF6D2}">
      <dsp:nvSpPr>
        <dsp:cNvPr id="0" name=""/>
        <dsp:cNvSpPr/>
      </dsp:nvSpPr>
      <dsp:spPr>
        <a:xfrm>
          <a:off x="386064" y="1204520"/>
          <a:ext cx="4663440" cy="10264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latin typeface="Kristen ITC" panose="03050502040202030202" pitchFamily="66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There are 44 countries in Europe.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The UK is split into regions. Spain is also split into regions but they are called ‘autonomous communities’ – there are 17 of these.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latin typeface="Kristen ITC" panose="03050502040202030202" pitchFamily="66" charset="0"/>
          </a:endParaRPr>
        </a:p>
      </dsp:txBody>
      <dsp:txXfrm>
        <a:off x="416128" y="1234584"/>
        <a:ext cx="3567754" cy="966326"/>
      </dsp:txXfrm>
    </dsp:sp>
    <dsp:sp modelId="{AC25DFFB-FB26-4E47-B5F9-51DA2D69CC8E}">
      <dsp:nvSpPr>
        <dsp:cNvPr id="0" name=""/>
        <dsp:cNvSpPr/>
      </dsp:nvSpPr>
      <dsp:spPr>
        <a:xfrm>
          <a:off x="803933" y="2273154"/>
          <a:ext cx="4663440" cy="9601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latin typeface="Kristen ITC" panose="03050502040202030202" pitchFamily="66" charset="0"/>
            </a:rPr>
            <a:t>Spain borders Portugal, France and Andorra. It also borders the British Overseas Territory of Gibraltar.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latin typeface="Kristen ITC" panose="03050502040202030202" pitchFamily="66" charset="0"/>
          </a:endParaRPr>
        </a:p>
      </dsp:txBody>
      <dsp:txXfrm>
        <a:off x="832054" y="2301275"/>
        <a:ext cx="3571640" cy="903878"/>
      </dsp:txXfrm>
    </dsp:sp>
    <dsp:sp modelId="{504BC253-1453-44F9-A388-0256923BAE1C}">
      <dsp:nvSpPr>
        <dsp:cNvPr id="0" name=""/>
        <dsp:cNvSpPr/>
      </dsp:nvSpPr>
      <dsp:spPr>
        <a:xfrm>
          <a:off x="4039362" y="760965"/>
          <a:ext cx="624078" cy="624078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800" kern="1200"/>
        </a:p>
      </dsp:txBody>
      <dsp:txXfrm>
        <a:off x="4179780" y="760965"/>
        <a:ext cx="343242" cy="469619"/>
      </dsp:txXfrm>
    </dsp:sp>
    <dsp:sp modelId="{8C5AF2AE-0DD8-43CF-A2DB-4FD83D5702A0}">
      <dsp:nvSpPr>
        <dsp:cNvPr id="0" name=""/>
        <dsp:cNvSpPr/>
      </dsp:nvSpPr>
      <dsp:spPr>
        <a:xfrm>
          <a:off x="4527041" y="1959373"/>
          <a:ext cx="624078" cy="624078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800" kern="1200"/>
        </a:p>
      </dsp:txBody>
      <dsp:txXfrm>
        <a:off x="4667459" y="1959373"/>
        <a:ext cx="343242" cy="469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C833B6B4-22EE-4E9B-97C7-4949236319B7}"/>
</file>

<file path=customXml/itemProps3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Charlotte Darroch</cp:lastModifiedBy>
  <cp:revision>8</cp:revision>
  <dcterms:created xsi:type="dcterms:W3CDTF">2022-04-26T10:31:00Z</dcterms:created>
  <dcterms:modified xsi:type="dcterms:W3CDTF">2022-07-06T13:45:00Z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